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BA" w:rsidRDefault="007967C0" w:rsidP="00865500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PRZEDMIOTOWE </w:t>
      </w:r>
      <w:r w:rsidR="00865500">
        <w:rPr>
          <w:rFonts w:ascii="Times New Roman" w:hAnsi="Times New Roman"/>
          <w:b/>
          <w:bCs/>
          <w:sz w:val="28"/>
          <w:szCs w:val="28"/>
        </w:rPr>
        <w:t xml:space="preserve"> OCENIANIE</w:t>
      </w:r>
      <w:r>
        <w:rPr>
          <w:rFonts w:ascii="Times New Roman" w:hAnsi="Times New Roman"/>
          <w:b/>
          <w:bCs/>
          <w:sz w:val="28"/>
          <w:szCs w:val="28"/>
        </w:rPr>
        <w:t xml:space="preserve"> – MUZYKA</w:t>
      </w:r>
    </w:p>
    <w:p w:rsidR="00CA06BA" w:rsidRDefault="00CA06BA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Podczas zajęć lekcyjnych oceniane są: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umiejętności praktyczne: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śpiew – sprawdzenie stopnia opanowania utworów wokalnych: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śpiewanie piosenek, pieśni, przyśpiewek ludowych lub ich fragmentów w zespole klasowym,      </w:t>
      </w:r>
      <w:r>
        <w:rPr>
          <w:rFonts w:ascii="Times New Roman" w:hAnsi="Times New Roman"/>
        </w:rPr>
        <w:br/>
        <w:t>w małej grupie lub solo,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gra na instrumentach - sprawdzenie stopnia opanowania utworu instrumentalnego: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zagranie utworu lub jego fragmentu na dzwonkach lub flecie podłużnym,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zagranie akompaniamentu rytmicznego na instrumencie perkusyjnym,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umiejętność aktywnego słuchania muzyki,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umiejętność formułowania problemów, wyciągania wniosków i poszukiwania własnych rozwiązań,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umiejętność współpracy w grupie.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Wiedza z zakresu kultury muzycznej: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pisemne kartkówki, testy i krótkie sprawdziany wiadomości uczniów (obejmują zazwyczaj jeden zakres tematyczny). Nauczyciel sprawdza i ocenia wyniki kartkówek,  testów i sprawdzianów zgodnie z przyjętymi kryteriami oceny poszczególnych zadań oraz zasadami oceniania prac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pisemnych przyjętych w statucie szkoły,</w:t>
      </w:r>
    </w:p>
    <w:p w:rsidR="00CA06BA" w:rsidRDefault="00CA06BA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PROCENTOWO PROGI DLA UZYSKANIA POSZCZEGÓLNYCH OCEN</w:t>
      </w:r>
    </w:p>
    <w:p w:rsidR="00CA06BA" w:rsidRDefault="007967C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tbl>
      <w:tblPr>
        <w:tblW w:w="70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2210"/>
      </w:tblGrid>
      <w:tr w:rsidR="00CA06B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6BA" w:rsidRDefault="007967C0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pkt.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6BA" w:rsidRDefault="007967C0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Ocena*</w:t>
            </w:r>
          </w:p>
        </w:tc>
      </w:tr>
      <w:tr w:rsidR="00CA06B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6BA" w:rsidRDefault="007967C0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– 30    </w:t>
            </w: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6BA" w:rsidRDefault="007967C0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A06B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6BA" w:rsidRDefault="007967C0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– 50</w:t>
            </w: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6BA" w:rsidRDefault="007967C0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A06B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6BA" w:rsidRDefault="007967C0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– 74</w:t>
            </w: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6BA" w:rsidRDefault="007967C0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A06B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6BA" w:rsidRDefault="007967C0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– 90</w:t>
            </w: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6BA" w:rsidRDefault="007967C0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A06B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6BA" w:rsidRDefault="007967C0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 – 97</w:t>
            </w: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6BA" w:rsidRDefault="007967C0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A06B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6BA" w:rsidRDefault="007967C0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98 - 100</w:t>
            </w: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6BA" w:rsidRDefault="007967C0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CA06BA" w:rsidRDefault="007967C0">
      <w:pPr>
        <w:pStyle w:val="Footnote"/>
        <w:ind w:left="0" w:firstLine="0"/>
        <w:jc w:val="both"/>
        <w:rPr>
          <w:rFonts w:hint="eastAsia"/>
        </w:rPr>
      </w:pPr>
      <w:r>
        <w:t>*</w:t>
      </w:r>
    </w:p>
    <w:p w:rsidR="00CA06BA" w:rsidRDefault="007967C0">
      <w:pPr>
        <w:pStyle w:val="Footnote"/>
        <w:jc w:val="both"/>
        <w:rPr>
          <w:rFonts w:hint="eastAsia"/>
        </w:rPr>
      </w:pPr>
      <w:r>
        <w:t>oceny z plusem otrzymuje uczeń, który osiągnął górną granicę kryterium procentowego;</w:t>
      </w:r>
    </w:p>
    <w:p w:rsidR="00CA06BA" w:rsidRDefault="007967C0">
      <w:pPr>
        <w:pStyle w:val="Footnote"/>
        <w:jc w:val="both"/>
        <w:rPr>
          <w:rFonts w:hint="eastAsia"/>
        </w:rPr>
      </w:pPr>
      <w:r>
        <w:t>*</w:t>
      </w:r>
    </w:p>
    <w:p w:rsidR="00CA06BA" w:rsidRDefault="007967C0">
      <w:pPr>
        <w:pStyle w:val="Footnote"/>
        <w:jc w:val="both"/>
        <w:rPr>
          <w:rFonts w:hint="eastAsia"/>
        </w:rPr>
      </w:pPr>
      <w:r>
        <w:t>oceny z minusem otrzymuje uczeń, który osiągnął dolną granicę kryterium</w:t>
      </w:r>
    </w:p>
    <w:p w:rsidR="00CA06BA" w:rsidRDefault="007967C0">
      <w:pPr>
        <w:pStyle w:val="Footnote"/>
        <w:jc w:val="both"/>
        <w:rPr>
          <w:rFonts w:hint="eastAsia"/>
        </w:rPr>
      </w:pPr>
      <w:r>
        <w:t>procentowego</w:t>
      </w:r>
    </w:p>
    <w:p w:rsidR="00CA06BA" w:rsidRDefault="00CA06BA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8239E3" w:rsidRDefault="008239E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przejścia nauki w tryb pracy zdalnej, na </w:t>
      </w:r>
      <w:bookmarkStart w:id="0" w:name="_GoBack"/>
      <w:bookmarkEnd w:id="0"/>
      <w:r>
        <w:rPr>
          <w:rFonts w:ascii="Times New Roman" w:hAnsi="Times New Roman"/>
        </w:rPr>
        <w:t>wszystkie oceny w tym okresie zostanie przypisana waga 2.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wypowiedzi: na temat słuchanych utworów, twórczości kompozytorów, głównych osiągnięć epoki muzycznej, wybrany temat związany z muzyką,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przygotowanie materiałów do lekcji na określony temat.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Aktywność na zajęciach - oceniane jest czynne uczestnictwo ucznia podczas zajęć </w:t>
      </w:r>
      <w:r>
        <w:rPr>
          <w:rFonts w:ascii="Times New Roman" w:hAnsi="Times New Roman"/>
        </w:rPr>
        <w:br/>
        <w:t>w rozwiązywaniu problemu, zbiorowej dyskusji, itp. (trzy plusy – 5, trzy minusy - 1)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Odpowiedź ustna – oceniane są krótsze lub dłuższe ustne wypowiedzi ucznia na pytanie skierowane do niego przez nauczyciela.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Oceniając na stopień odpowiedź ustną nauczyciel bierze pod uwagę: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zawartość rzeczową, wyrażanie sądów, uzasadnianie, umiejętność formułowania myśli.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Praca domowa (sporadycznie) - oceniana jest praca pisemna, ustna lub zadanie praktyczne zlecone przez nauczyciela do samodzielnego wykonania w domu.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8239E3">
        <w:rPr>
          <w:rFonts w:ascii="Times New Roman" w:hAnsi="Times New Roman"/>
          <w:u w:val="single"/>
        </w:rPr>
        <w:t>Stosunek ucznia do przedmiotu ma decydujący wpływ na ocenę śródroczną/roczną.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  <w:u w:val="single"/>
        </w:rPr>
        <w:t>Praca pozalekcyjna, np.: udział w konkursach, występach artystycznych, kołach zainteresowań,</w:t>
      </w:r>
      <w:r>
        <w:rPr>
          <w:rFonts w:ascii="Times New Roman" w:hAnsi="Times New Roman"/>
        </w:rPr>
        <w:t xml:space="preserve"> pracy na rzecz szkoły i środowiska, itp.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W przypadku nieobecności ucznia na lekcji zalicza on pracę kontrolną, grę na instrumencie </w:t>
      </w:r>
      <w:r>
        <w:rPr>
          <w:rFonts w:ascii="Times New Roman" w:hAnsi="Times New Roman"/>
          <w:u w:val="single"/>
        </w:rPr>
        <w:br/>
        <w:t>lub wykonuje piosenkę na kolejnych zajęciach lekcyjnych.</w:t>
      </w:r>
    </w:p>
    <w:p w:rsidR="00CA06BA" w:rsidRDefault="00CA06BA">
      <w:pPr>
        <w:pStyle w:val="Standard"/>
        <w:spacing w:line="360" w:lineRule="auto"/>
        <w:jc w:val="both"/>
        <w:rPr>
          <w:rFonts w:ascii="Times New Roman" w:hAnsi="Times New Roman"/>
          <w:u w:val="single"/>
        </w:rPr>
      </w:pP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KRYTERIA OCENY OSIĄGNIĘĆ EDUKACYJNYCH UCZNIÓW W SKALI OCEN SZKOLNYCH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Ocenę </w:t>
      </w:r>
      <w:r>
        <w:rPr>
          <w:rFonts w:ascii="Times New Roman" w:hAnsi="Times New Roman"/>
          <w:b/>
          <w:bCs/>
        </w:rPr>
        <w:t>celującą</w:t>
      </w:r>
      <w:r>
        <w:rPr>
          <w:rFonts w:ascii="Times New Roman" w:hAnsi="Times New Roman"/>
        </w:rPr>
        <w:t xml:space="preserve"> otrzymuje uczeń, który spełnia  wymagania na ocenę bardzo dobrą, a także: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szczególnie interesuje się muzyką, posiada rozszerzone wiadomości z zakresu wiedzy o muzyce oraz umiejętności twórcze z zakresu tworzenia i ekspresji muzycznej,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jest wyróżniająco aktywny na lekcjach,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samodzielnie i twórczo rozwija indywidualne uzdolnienia artystyczne i zainteresowania muzyczne na zajęciach pozalekcyjnych, np. w zespole wokalnym, zespole tanecznym,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sprawnie posługuje się zdobytymi wiadomościami w praktycznych i teoretycznych zadaniach muzycznych,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proponuje rozwiązania oryginalne i wykraczające poza materiał programowy,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prezentuje swoje umiejętności muzyczne w szkolnych i środowiskowych uroczystościach, akademiach, imprezach  artystycznych,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reprezentuje szkołę w konkursach muzycznych,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uczestniczy w życiu kulturalnym poprzez udział w koncertach i spektaklach muzycznych.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Ocenę </w:t>
      </w:r>
      <w:r>
        <w:rPr>
          <w:rFonts w:ascii="Times New Roman" w:hAnsi="Times New Roman"/>
          <w:b/>
          <w:bCs/>
        </w:rPr>
        <w:t>bardzo dobrą</w:t>
      </w:r>
      <w:r>
        <w:rPr>
          <w:rFonts w:ascii="Times New Roman" w:hAnsi="Times New Roman"/>
        </w:rPr>
        <w:t xml:space="preserve"> otrzymuje uczeń, który opanował na wysokim poziomie zakres wiedzy </w:t>
      </w:r>
      <w:r>
        <w:rPr>
          <w:rFonts w:ascii="Times New Roman" w:hAnsi="Times New Roman"/>
        </w:rPr>
        <w:br/>
        <w:t>i umiejętności określony programem nauczania muzyki, ponadto: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posługuje się w szerokim zakresie zdobytymi wiadomościami w praktycznych i teoretycznych zadaniach muzycznych,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realizuje pomysły muzyczne rozwijając własne uzdolnienia i zainteresowania muzyczne,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wykazuje dużą aktywność na lekcji,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starannie wykonuje ćwiczenia praktyczne,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bardzo dobrze wywiązuje się z powierzonych zadań,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potrafi bronić swój pogląd i postawę twórczą,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jest zawsze przygotowany do zajęć.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Ocenę </w:t>
      </w:r>
      <w:r>
        <w:rPr>
          <w:rFonts w:ascii="Times New Roman" w:hAnsi="Times New Roman"/>
          <w:b/>
          <w:bCs/>
        </w:rPr>
        <w:t>dobrą</w:t>
      </w:r>
      <w:r>
        <w:rPr>
          <w:rFonts w:ascii="Times New Roman" w:hAnsi="Times New Roman"/>
        </w:rPr>
        <w:t xml:space="preserve"> otrzymuje uczeń, który opanował zakres wiedzy w stopniu dobrym , a także: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potrafi wykorzystać zdobyte wiadomości i umiejętności w ćwiczeniach i zadaniach muzycznych,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stara się wywiązywać ze swoich obowiązków,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samodzielnie rozwiązuje typowe zadania praktyczne i teoretyczne,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zazwyczaj pracuje systematycznie i efektywnie (indywidualnie i w zespole),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poprawnie formułuje wnioski,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dobrze wywiązuje się z powierzonych zadań,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bierze czynny udział w zajęciach lekcyjnych.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Ocenę </w:t>
      </w:r>
      <w:r>
        <w:rPr>
          <w:rFonts w:ascii="Times New Roman" w:hAnsi="Times New Roman"/>
          <w:b/>
          <w:bCs/>
        </w:rPr>
        <w:t>dostateczną</w:t>
      </w:r>
      <w:r>
        <w:rPr>
          <w:rFonts w:ascii="Times New Roman" w:hAnsi="Times New Roman"/>
        </w:rPr>
        <w:t xml:space="preserve"> otrzymuje uczeń, który częściowo opanował zakres wiedzy i umiejętności określony programem nauczania muzyki oraz: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najczęściej uzyskuje dostateczne oceny cząstkowe,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wykonuje typowe ćwiczenia i zadania muzyczne o średnim stopniu trudności, często z pomocą nauczyciela,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nie zawsze pracuje systematycznie,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rzadko uczestniczy w dyskusjach i pracach zespołowo-grupowych,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przejawia niezdecydowanie i powściągliwość w działaniach muzycznych.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Ocenę </w:t>
      </w:r>
      <w:r>
        <w:rPr>
          <w:rFonts w:ascii="Times New Roman" w:hAnsi="Times New Roman"/>
          <w:b/>
          <w:bCs/>
        </w:rPr>
        <w:t xml:space="preserve">dopuszczającą </w:t>
      </w:r>
      <w:r>
        <w:rPr>
          <w:rFonts w:ascii="Times New Roman" w:hAnsi="Times New Roman"/>
        </w:rPr>
        <w:t>otrzymuje uczeń, który na poziomie elementarnym opanował zakres wiedzy i umiejętności określony programem nauczania muzyki, a także: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 pomocą nauczyciela realizuje ćwiczenia i zadania muzyczne o łatwym stopniu trudności, </w:t>
      </w:r>
      <w:r>
        <w:rPr>
          <w:rFonts w:ascii="Times New Roman" w:hAnsi="Times New Roman"/>
        </w:rPr>
        <w:br/>
        <w:t>nie potrafi samodzielnie wykonać działań w poszczególnych formach aktywności,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nie pracuje systematycznie,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niestarannie wykonuje ćwiczenia,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niechętnie podejmuje działania muzyczne,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biernie uczestniczy w zajęciach.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u w:val="single"/>
        </w:rPr>
        <w:t>nie wywiązuje się z obowiązków i powierzonych zadań.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Ocenę </w:t>
      </w:r>
      <w:r>
        <w:rPr>
          <w:rFonts w:ascii="Times New Roman" w:hAnsi="Times New Roman"/>
          <w:b/>
          <w:bCs/>
        </w:rPr>
        <w:t>niedostateczną</w:t>
      </w:r>
      <w:r>
        <w:rPr>
          <w:rFonts w:ascii="Times New Roman" w:hAnsi="Times New Roman"/>
        </w:rPr>
        <w:t xml:space="preserve"> otrzymuje uczeń, który nie opanował minimum wiadomości określonych programem nauczania oraz: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nie przejawia zainteresowania przedmiotem oraz żadnej aktywności muzycznej,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wyraża lekceważący stosunek do przedmiotu,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nie opanował żadnych umiejętności muzycznych,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jest nieprzygotowany do lekcji,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nie prowadzi zeszytu przedmiotowego, nie uzupełnia ćwiczeń,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u w:val="single"/>
        </w:rPr>
        <w:t>nie wykazuje żadnej chęci poprawy oceny,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u w:val="single"/>
        </w:rPr>
        <w:t>wykazuje całkowitą niechęć do przedmiotu oraz pracy.</w:t>
      </w:r>
    </w:p>
    <w:p w:rsidR="00CA06BA" w:rsidRDefault="007967C0">
      <w:pPr>
        <w:pStyle w:val="Standard"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Ocena niedostateczna nie jest wynikiem braku możliwości i uzdolnień muzycznych ucznia, </w:t>
      </w:r>
      <w:r>
        <w:rPr>
          <w:rFonts w:ascii="Times New Roman" w:hAnsi="Times New Roman"/>
          <w:u w:val="single"/>
        </w:rPr>
        <w:br/>
        <w:t>ale wynika z jego całkowitej niechęci do realizacji zadań edukacyjnych i lekceważącego stosunku do przedmiotu.</w:t>
      </w:r>
    </w:p>
    <w:p w:rsidR="00CA06BA" w:rsidRDefault="00CA06BA">
      <w:pPr>
        <w:pStyle w:val="Standard"/>
        <w:spacing w:line="360" w:lineRule="auto"/>
        <w:jc w:val="both"/>
        <w:rPr>
          <w:rFonts w:ascii="Times New Roman" w:hAnsi="Times New Roman"/>
          <w:u w:val="single"/>
        </w:rPr>
      </w:pPr>
    </w:p>
    <w:p w:rsidR="00CA06BA" w:rsidRDefault="007967C0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Podstawą do wystawienia oceny śródrocznej/ rocznej są oceny cząstkowe uzyskane przez ucznia (</w:t>
      </w:r>
      <w:r>
        <w:rPr>
          <w:rFonts w:ascii="Times New Roman" w:hAnsi="Times New Roman"/>
          <w:u w:val="single"/>
        </w:rPr>
        <w:t>bez liczenia średniej ważonej</w:t>
      </w:r>
      <w:r>
        <w:rPr>
          <w:rFonts w:ascii="Times New Roman" w:hAnsi="Times New Roman"/>
        </w:rPr>
        <w:t>), wkład pracy własnej oraz starania dziecka.</w:t>
      </w:r>
    </w:p>
    <w:p w:rsidR="00CA06BA" w:rsidRDefault="00CA06BA">
      <w:pPr>
        <w:pStyle w:val="Textbody"/>
        <w:rPr>
          <w:rFonts w:ascii="Times New Roman" w:hAnsi="Times New Roman"/>
        </w:rPr>
      </w:pPr>
    </w:p>
    <w:sectPr w:rsidR="00CA06B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329" w:rsidRDefault="00C11329">
      <w:pPr>
        <w:rPr>
          <w:rFonts w:hint="eastAsia"/>
        </w:rPr>
      </w:pPr>
      <w:r>
        <w:separator/>
      </w:r>
    </w:p>
  </w:endnote>
  <w:endnote w:type="continuationSeparator" w:id="0">
    <w:p w:rsidR="00C11329" w:rsidRDefault="00C113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329" w:rsidRDefault="00C1132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11329" w:rsidRDefault="00C1132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BA"/>
    <w:rsid w:val="007967C0"/>
    <w:rsid w:val="008239E3"/>
    <w:rsid w:val="00865500"/>
    <w:rsid w:val="00C11329"/>
    <w:rsid w:val="00CA06BA"/>
    <w:rsid w:val="00EA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97C1"/>
  <w15:docId w15:val="{339B9C43-C53D-476C-83BB-941A68DB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E2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E2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 Kowalski</dc:creator>
  <cp:lastModifiedBy>Genowefa Kowalski</cp:lastModifiedBy>
  <cp:revision>3</cp:revision>
  <cp:lastPrinted>2021-09-29T14:31:00Z</cp:lastPrinted>
  <dcterms:created xsi:type="dcterms:W3CDTF">2021-09-29T14:32:00Z</dcterms:created>
  <dcterms:modified xsi:type="dcterms:W3CDTF">2021-09-30T15:47:00Z</dcterms:modified>
</cp:coreProperties>
</file>