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6F178" w14:textId="504496FE" w:rsidR="00E91B8E" w:rsidRDefault="00887F96" w:rsidP="00A40F49">
      <w:pPr>
        <w:shd w:val="clear" w:color="auto" w:fill="FFFFFF"/>
        <w:spacing w:after="0" w:line="240" w:lineRule="auto"/>
        <w:jc w:val="center"/>
        <w:rPr>
          <w:rFonts w:ascii="Bradley Hand ITC" w:hAnsi="Bradley Hand IT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Bradley Hand ITC" w:hAnsi="Bradley Hand ITC" w:cs="Segoe UI Historic"/>
          <w:b/>
          <w:bCs/>
          <w:color w:val="050505"/>
          <w:sz w:val="28"/>
          <w:szCs w:val="28"/>
          <w:shd w:val="clear" w:color="auto" w:fill="FFFFFF"/>
        </w:rPr>
        <w:t>KOLOROWANKI</w:t>
      </w:r>
      <w:r w:rsidR="00E91B8E" w:rsidRPr="00A40F49">
        <w:rPr>
          <w:rFonts w:ascii="Bradley Hand ITC" w:hAnsi="Bradley Hand ITC" w:cs="Segoe UI Historic"/>
          <w:b/>
          <w:bCs/>
          <w:color w:val="050505"/>
          <w:sz w:val="28"/>
          <w:szCs w:val="28"/>
          <w:shd w:val="clear" w:color="auto" w:fill="FFFFFF"/>
        </w:rPr>
        <w:t xml:space="preserve"> USPOKA</w:t>
      </w:r>
      <w:r>
        <w:rPr>
          <w:rFonts w:ascii="Bradley Hand ITC" w:hAnsi="Bradley Hand ITC" w:cs="Segoe UI Historic"/>
          <w:b/>
          <w:bCs/>
          <w:color w:val="050505"/>
          <w:sz w:val="28"/>
          <w:szCs w:val="28"/>
          <w:shd w:val="clear" w:color="auto" w:fill="FFFFFF"/>
        </w:rPr>
        <w:t>JANKI</w:t>
      </w:r>
    </w:p>
    <w:p w14:paraId="55F96374" w14:textId="77777777" w:rsidR="00A40F49" w:rsidRPr="00A40F49" w:rsidRDefault="00A40F49" w:rsidP="00A40F49">
      <w:pPr>
        <w:shd w:val="clear" w:color="auto" w:fill="FFFFFF"/>
        <w:spacing w:after="0" w:line="240" w:lineRule="auto"/>
        <w:jc w:val="center"/>
        <w:rPr>
          <w:rFonts w:ascii="Bradley Hand ITC" w:hAnsi="Bradley Hand ITC" w:cs="Segoe UI Historic"/>
          <w:b/>
          <w:bCs/>
          <w:color w:val="050505"/>
          <w:sz w:val="28"/>
          <w:szCs w:val="28"/>
          <w:shd w:val="clear" w:color="auto" w:fill="FFFFFF"/>
        </w:rPr>
      </w:pPr>
    </w:p>
    <w:p w14:paraId="7CFE012B" w14:textId="06D88B69" w:rsidR="00A40F49" w:rsidRPr="00887F96" w:rsidRDefault="00D85BC7" w:rsidP="00887F96">
      <w:pPr>
        <w:shd w:val="clear" w:color="auto" w:fill="FFFFFF"/>
        <w:spacing w:after="0" w:line="360" w:lineRule="auto"/>
        <w:ind w:firstLine="708"/>
        <w:jc w:val="both"/>
        <w:rPr>
          <w:rFonts w:cstheme="minorHAnsi"/>
          <w:color w:val="000000" w:themeColor="text1"/>
          <w:sz w:val="23"/>
          <w:szCs w:val="23"/>
          <w:shd w:val="clear" w:color="auto" w:fill="FFFFFF"/>
        </w:rPr>
      </w:pPr>
      <w:r w:rsidRPr="00887F96">
        <w:rPr>
          <w:rFonts w:cstheme="minorHAnsi"/>
          <w:color w:val="000000" w:themeColor="text1"/>
          <w:sz w:val="23"/>
          <w:szCs w:val="23"/>
          <w:shd w:val="clear" w:color="auto" w:fill="FFFFFF"/>
        </w:rPr>
        <w:t xml:space="preserve">Kolorowanki mają bardzo dobry wpływ zarówno na psychikę, jak i na nastrój </w:t>
      </w:r>
      <w:r w:rsidR="00887F96">
        <w:rPr>
          <w:rFonts w:cstheme="minorHAnsi"/>
          <w:color w:val="000000" w:themeColor="text1"/>
          <w:sz w:val="23"/>
          <w:szCs w:val="23"/>
          <w:shd w:val="clear" w:color="auto" w:fill="FFFFFF"/>
        </w:rPr>
        <w:t>człowieka.</w:t>
      </w:r>
      <w:r w:rsidRPr="00887F96">
        <w:rPr>
          <w:rFonts w:cstheme="minorHAnsi"/>
          <w:color w:val="000000" w:themeColor="text1"/>
          <w:sz w:val="23"/>
          <w:szCs w:val="23"/>
          <w:shd w:val="clear" w:color="auto" w:fill="FFFFFF"/>
        </w:rPr>
        <w:t xml:space="preserve"> Łagodzą stres, wyciszają, ułatwiają koncentrację, zwiększają kreatywność</w:t>
      </w:r>
      <w:r w:rsidR="00A40F49" w:rsidRPr="00887F96">
        <w:rPr>
          <w:rFonts w:cstheme="minorHAnsi"/>
          <w:color w:val="000000" w:themeColor="text1"/>
          <w:sz w:val="23"/>
          <w:szCs w:val="23"/>
          <w:shd w:val="clear" w:color="auto" w:fill="FFFFFF"/>
        </w:rPr>
        <w:br/>
      </w:r>
      <w:r w:rsidRPr="00887F96">
        <w:rPr>
          <w:rFonts w:cstheme="minorHAnsi"/>
          <w:color w:val="000000" w:themeColor="text1"/>
          <w:sz w:val="23"/>
          <w:szCs w:val="23"/>
          <w:shd w:val="clear" w:color="auto" w:fill="FFFFFF"/>
        </w:rPr>
        <w:t>i wiarę we własne siły.</w:t>
      </w:r>
    </w:p>
    <w:p w14:paraId="3F90176B" w14:textId="77777777" w:rsidR="00A40F49" w:rsidRPr="00887F96" w:rsidRDefault="00A40F49" w:rsidP="00887F96">
      <w:pPr>
        <w:pStyle w:val="xzvds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887F96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Według Glorii Martinez </w:t>
      </w:r>
      <w:proofErr w:type="spellStart"/>
      <w:r w:rsidRPr="00887F96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Ayala</w:t>
      </w:r>
      <w:proofErr w:type="spellEnd"/>
      <w:r w:rsidRPr="00887F96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- psycholog studiującej wpływ kolorowania na mózg- kolorowanie angażuje </w:t>
      </w:r>
      <w:r w:rsidRPr="00887F96">
        <w:rPr>
          <w:rStyle w:val="Pogrubienie"/>
          <w:rFonts w:asciiTheme="minorHAnsi" w:hAnsiTheme="minorHAnsi" w:cstheme="minorHAnsi"/>
          <w:color w:val="000000" w:themeColor="text1"/>
          <w:bdr w:val="none" w:sz="0" w:space="0" w:color="auto" w:frame="1"/>
        </w:rPr>
        <w:t>obydwie półkule mózgu</w:t>
      </w:r>
      <w:r w:rsidRPr="00887F96">
        <w:rPr>
          <w:rFonts w:asciiTheme="minorHAnsi" w:hAnsiTheme="minorHAnsi" w:cstheme="minorHAnsi"/>
          <w:color w:val="000000" w:themeColor="text1"/>
        </w:rPr>
        <w:t xml:space="preserve">: </w:t>
      </w:r>
    </w:p>
    <w:p w14:paraId="15DF4176" w14:textId="383BA0E8" w:rsidR="00A40F49" w:rsidRPr="00887F96" w:rsidRDefault="00A40F49" w:rsidP="00887F96">
      <w:pPr>
        <w:pStyle w:val="xzvds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887F96">
        <w:rPr>
          <w:rStyle w:val="Uwydatnienie"/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„Kolorowanie wymaga od nas zarówno aktywności wykorzystującej umiejętności logicznego myślenia (dzięki czemu kolorujemy różnorakie formy, kształty) jak i kreatywności (mieszanie, dobieranie barw). Uruchamia ono odpowiednie obszary kory mózgowej odpowiedzialne </w:t>
      </w:r>
      <w:r w:rsidR="00887F96">
        <w:rPr>
          <w:rStyle w:val="Uwydatnienie"/>
          <w:rFonts w:asciiTheme="minorHAnsi" w:hAnsiTheme="minorHAnsi" w:cstheme="minorHAnsi"/>
          <w:color w:val="000000" w:themeColor="text1"/>
          <w:bdr w:val="none" w:sz="0" w:space="0" w:color="auto" w:frame="1"/>
        </w:rPr>
        <w:br/>
      </w:r>
      <w:r w:rsidRPr="00887F96">
        <w:rPr>
          <w:rStyle w:val="Uwydatnienie"/>
          <w:rFonts w:asciiTheme="minorHAnsi" w:hAnsiTheme="minorHAnsi" w:cstheme="minorHAnsi"/>
          <w:color w:val="000000" w:themeColor="text1"/>
          <w:bdr w:val="none" w:sz="0" w:space="0" w:color="auto" w:frame="1"/>
        </w:rPr>
        <w:t>za widzenie i motorykę (potrzebna koordynacja, by wykonywać małe, drobne i precyzyjne ruchy dłonią). Relaksacja będąca efektem kolorowania, obniża aktywność ciała migdałowatego – podstawowej struktury w naszym mózgu odpowiedzialnej za kontrolowanie, doświadczanie emocji”.</w:t>
      </w:r>
    </w:p>
    <w:p w14:paraId="25A424A7" w14:textId="2240884C" w:rsidR="00A40F49" w:rsidRDefault="00A40F49" w:rsidP="00887F96">
      <w:pPr>
        <w:pStyle w:val="xzvds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887F96">
        <w:rPr>
          <w:rFonts w:asciiTheme="minorHAnsi" w:hAnsiTheme="minorHAnsi" w:cstheme="minorHAnsi"/>
          <w:color w:val="000000" w:themeColor="text1"/>
          <w:shd w:val="clear" w:color="auto" w:fill="FFFFFF"/>
        </w:rPr>
        <w:t>W czasie gdy kolorujemy, nasz mózg odpoczywa, relaksuje się, dzięki czemu staje się bardziej kreatywny, wpada na większą ilość dobrych pomysłów.</w:t>
      </w:r>
      <w:r w:rsidRPr="00887F96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Skupianie się na dokładnym pokolorowaniu </w:t>
      </w:r>
      <w:r w:rsidRPr="00887F96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pomaga zapanować nad negatywnymi myślami.</w:t>
      </w:r>
      <w:r w:rsidRPr="00887F96">
        <w:rPr>
          <w:rFonts w:asciiTheme="minorHAnsi" w:hAnsiTheme="minorHAnsi" w:cstheme="minorHAnsi"/>
          <w:color w:val="000000" w:themeColor="text1"/>
        </w:rPr>
        <w:t xml:space="preserve"> </w:t>
      </w:r>
    </w:p>
    <w:p w14:paraId="20B98289" w14:textId="5554EE78" w:rsidR="00887F96" w:rsidRDefault="00887F96" w:rsidP="00887F96">
      <w:pPr>
        <w:pStyle w:val="xzvds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Biorąc pod uwagę dobroczynny wpływ kolorowania zachęcam Was do sięgnięcia po kolorowanki jako narzędzia do walki ze stresem ale przy okazji i świetną zabawę.</w:t>
      </w:r>
    </w:p>
    <w:p w14:paraId="364D5134" w14:textId="6298A35E" w:rsidR="00887F96" w:rsidRDefault="00887F96" w:rsidP="00887F96">
      <w:pPr>
        <w:pStyle w:val="xzvds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Poniżej zamieszczam kilka kolorowanek, z których możecie skorzystać.</w:t>
      </w:r>
    </w:p>
    <w:p w14:paraId="4D623F65" w14:textId="77777777" w:rsidR="00EF21CB" w:rsidRDefault="00887F96" w:rsidP="00887F96">
      <w:pPr>
        <w:pStyle w:val="xzvds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Zanim zaczniesz</w:t>
      </w:r>
      <w:r w:rsidR="00EF21CB">
        <w:rPr>
          <w:rFonts w:asciiTheme="minorHAnsi" w:hAnsiTheme="minorHAnsi" w:cstheme="minorHAnsi"/>
          <w:color w:val="000000" w:themeColor="text1"/>
        </w:rPr>
        <w:t xml:space="preserve">: </w:t>
      </w:r>
    </w:p>
    <w:p w14:paraId="14C04B1B" w14:textId="1FFF1A29" w:rsidR="00887F96" w:rsidRDefault="00EF21CB" w:rsidP="00EF21CB">
      <w:pPr>
        <w:pStyle w:val="xzvds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przygotuj wszystkie potrzebne kredki, żelopisy lub flamastry;</w:t>
      </w:r>
    </w:p>
    <w:p w14:paraId="189B5623" w14:textId="3A4A50C4" w:rsidR="00EF21CB" w:rsidRDefault="00EF21CB" w:rsidP="00EF21CB">
      <w:pPr>
        <w:pStyle w:val="xzvds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weź kilka głębokich, spokojnych oddechów, rozluźnij ramiona;</w:t>
      </w:r>
    </w:p>
    <w:p w14:paraId="50094812" w14:textId="1D9B1E86" w:rsidR="00EF21CB" w:rsidRDefault="00EF21CB" w:rsidP="00EF21CB">
      <w:pPr>
        <w:pStyle w:val="xzvds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usiądź wygodnie….i zacznij kolorować </w:t>
      </w:r>
      <w:r w:rsidRPr="00EF21CB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9DAB8D8" w14:textId="6F370A2D" w:rsidR="00AF6E7B" w:rsidRPr="00AF6E7B" w:rsidRDefault="00D85BC7" w:rsidP="00887F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Segoe UI Historic" w:hAnsi="Segoe UI Historic" w:cs="Segoe UI Historic"/>
          <w:color w:val="050505"/>
          <w:sz w:val="23"/>
          <w:szCs w:val="23"/>
        </w:rPr>
        <w:br/>
      </w:r>
      <w:r>
        <w:rPr>
          <w:rFonts w:ascii="Segoe UI Historic" w:hAnsi="Segoe UI Historic" w:cs="Segoe UI Historic"/>
          <w:color w:val="050505"/>
          <w:sz w:val="23"/>
          <w:szCs w:val="23"/>
        </w:rPr>
        <w:br/>
      </w:r>
    </w:p>
    <w:p w14:paraId="6ED42099" w14:textId="212F4585" w:rsidR="00EA5F83" w:rsidRPr="00C96898" w:rsidRDefault="00C96898">
      <w:pPr>
        <w:rPr>
          <w:rFonts w:eastAsia="Times New Roman" w:cstheme="minorHAnsi"/>
          <w:color w:val="050505"/>
          <w:sz w:val="23"/>
          <w:szCs w:val="23"/>
          <w:lang w:eastAsia="pl-PL"/>
        </w:rPr>
      </w:pPr>
      <w:r w:rsidRPr="00C96898">
        <w:rPr>
          <w:rFonts w:eastAsia="Times New Roman" w:cstheme="minorHAnsi"/>
          <w:color w:val="050505"/>
          <w:sz w:val="23"/>
          <w:szCs w:val="23"/>
          <w:lang w:eastAsia="pl-PL"/>
        </w:rPr>
        <w:t>Pozdrawiam serdecznie</w:t>
      </w:r>
    </w:p>
    <w:p w14:paraId="2D8AC1B4" w14:textId="7754777A" w:rsidR="00C96898" w:rsidRPr="00C96898" w:rsidRDefault="00C96898">
      <w:pPr>
        <w:rPr>
          <w:rFonts w:eastAsia="Times New Roman" w:cstheme="minorHAnsi"/>
          <w:color w:val="050505"/>
          <w:sz w:val="23"/>
          <w:szCs w:val="23"/>
          <w:lang w:eastAsia="pl-PL"/>
        </w:rPr>
      </w:pPr>
      <w:r w:rsidRPr="00C96898">
        <w:rPr>
          <w:rFonts w:eastAsia="Times New Roman" w:cstheme="minorHAnsi"/>
          <w:color w:val="050505"/>
          <w:sz w:val="23"/>
          <w:szCs w:val="23"/>
          <w:lang w:eastAsia="pl-PL"/>
        </w:rPr>
        <w:t xml:space="preserve">Katarzyna </w:t>
      </w:r>
      <w:proofErr w:type="spellStart"/>
      <w:r w:rsidRPr="00C96898">
        <w:rPr>
          <w:rFonts w:eastAsia="Times New Roman" w:cstheme="minorHAnsi"/>
          <w:color w:val="050505"/>
          <w:sz w:val="23"/>
          <w:szCs w:val="23"/>
          <w:lang w:eastAsia="pl-PL"/>
        </w:rPr>
        <w:t>Prochera</w:t>
      </w:r>
      <w:proofErr w:type="spellEnd"/>
    </w:p>
    <w:p w14:paraId="50259C9A" w14:textId="4DF58F4B" w:rsidR="00CF2788" w:rsidRDefault="00CF2788">
      <w:pP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14:paraId="608717CC" w14:textId="39A8C800" w:rsidR="00CF2788" w:rsidRDefault="00CF2788">
      <w:pP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14:paraId="1B0D6824" w14:textId="6C60F322" w:rsidR="00CF2788" w:rsidRDefault="00CF2788">
      <w:pP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14:paraId="1525E7F2" w14:textId="4AF2EE0E" w:rsidR="00CF2788" w:rsidRDefault="00CF2788">
      <w:r w:rsidRPr="00CF2788">
        <w:rPr>
          <w:noProof/>
        </w:rPr>
        <w:lastRenderedPageBreak/>
        <w:drawing>
          <wp:inline distT="0" distB="0" distL="0" distR="0" wp14:anchorId="1E1BE975" wp14:editId="34EFD874">
            <wp:extent cx="5715000" cy="7620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7C54" w14:textId="09CE37D6" w:rsidR="00CF2788" w:rsidRDefault="00CF2788"/>
    <w:p w14:paraId="4740B50E" w14:textId="186EA94A" w:rsidR="00CF2788" w:rsidRDefault="00CF2788"/>
    <w:p w14:paraId="68612F22" w14:textId="735A0E7B" w:rsidR="00CF2788" w:rsidRDefault="00CF2788"/>
    <w:p w14:paraId="60EA6A6F" w14:textId="1C0217F1" w:rsidR="00CF2788" w:rsidRDefault="00CF2788"/>
    <w:p w14:paraId="53F1C82C" w14:textId="1632160A" w:rsidR="00CF2788" w:rsidRDefault="00A940B5">
      <w:r>
        <w:rPr>
          <w:noProof/>
        </w:rPr>
        <w:lastRenderedPageBreak/>
        <w:drawing>
          <wp:inline distT="0" distB="0" distL="0" distR="0" wp14:anchorId="1BB6E264" wp14:editId="63B0F19E">
            <wp:extent cx="5760720" cy="81445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36BB" w14:textId="5D346725" w:rsidR="00A940B5" w:rsidRDefault="00A940B5"/>
    <w:p w14:paraId="3E65CDA9" w14:textId="628F905A" w:rsidR="00A940B5" w:rsidRDefault="00A940B5"/>
    <w:p w14:paraId="38A1C33C" w14:textId="1F598DDF" w:rsidR="00A940B5" w:rsidRDefault="00A940B5">
      <w:r>
        <w:rPr>
          <w:noProof/>
        </w:rPr>
        <w:lastRenderedPageBreak/>
        <w:drawing>
          <wp:inline distT="0" distB="0" distL="0" distR="0" wp14:anchorId="6DA533F2" wp14:editId="6A1E16B2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6A5E" w14:textId="4B2707BC" w:rsidR="00A940B5" w:rsidRDefault="00A940B5"/>
    <w:p w14:paraId="33609C27" w14:textId="1C534A61" w:rsidR="00A940B5" w:rsidRDefault="00A940B5"/>
    <w:p w14:paraId="42592648" w14:textId="711E7716" w:rsidR="00A940B5" w:rsidRDefault="00A940B5"/>
    <w:p w14:paraId="38CB8C84" w14:textId="73DA71CD" w:rsidR="00A940B5" w:rsidRDefault="00A940B5"/>
    <w:p w14:paraId="1E4CBB1D" w14:textId="00B301E9" w:rsidR="00A940B5" w:rsidRDefault="00A940B5"/>
    <w:p w14:paraId="6E5CE7DC" w14:textId="7D37E72B" w:rsidR="00A940B5" w:rsidRDefault="00A940B5"/>
    <w:p w14:paraId="64AC58ED" w14:textId="42DC6320" w:rsidR="00A940B5" w:rsidRDefault="00A940B5"/>
    <w:p w14:paraId="1BD3931A" w14:textId="1EBF0312" w:rsidR="00A940B5" w:rsidRDefault="00A940B5"/>
    <w:p w14:paraId="20E58CFA" w14:textId="215E1895" w:rsidR="00A940B5" w:rsidRDefault="00A940B5"/>
    <w:p w14:paraId="31E1C3BA" w14:textId="3D1E87DE" w:rsidR="00A940B5" w:rsidRDefault="00A940B5"/>
    <w:p w14:paraId="574F2C8F" w14:textId="1F26D866" w:rsidR="00A940B5" w:rsidRDefault="00A940B5">
      <w:r w:rsidRPr="00A940B5">
        <w:rPr>
          <w:noProof/>
        </w:rPr>
        <w:lastRenderedPageBreak/>
        <w:drawing>
          <wp:inline distT="0" distB="0" distL="0" distR="0" wp14:anchorId="23F391A2" wp14:editId="5B1C3070">
            <wp:extent cx="5716905" cy="42894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7AD3" w14:textId="679CCC36" w:rsidR="00EF21CB" w:rsidRDefault="00EF21CB"/>
    <w:p w14:paraId="0553327A" w14:textId="63C41349" w:rsidR="00EF21CB" w:rsidRDefault="00EF21CB"/>
    <w:p w14:paraId="7424D4B9" w14:textId="4401AB0D" w:rsidR="00EF21CB" w:rsidRDefault="00EF21CB"/>
    <w:p w14:paraId="0F0BF6A8" w14:textId="590231D8" w:rsidR="00EF21CB" w:rsidRDefault="00EF21CB"/>
    <w:p w14:paraId="443F08C1" w14:textId="413FB36C" w:rsidR="00EF21CB" w:rsidRDefault="00EF21CB"/>
    <w:p w14:paraId="43D311DF" w14:textId="13617779" w:rsidR="00EF21CB" w:rsidRDefault="00EF21CB"/>
    <w:p w14:paraId="1D31202C" w14:textId="00ABE8D8" w:rsidR="00EF21CB" w:rsidRDefault="00EF21CB"/>
    <w:p w14:paraId="5E104410" w14:textId="3110105A" w:rsidR="00EF21CB" w:rsidRDefault="00EF21CB"/>
    <w:p w14:paraId="50501945" w14:textId="2BE65E55" w:rsidR="00EF21CB" w:rsidRDefault="00EF21CB"/>
    <w:p w14:paraId="3FBDBCCB" w14:textId="6D009062" w:rsidR="00EF21CB" w:rsidRDefault="00EF21CB"/>
    <w:p w14:paraId="49AFFB3C" w14:textId="7F45FB8B" w:rsidR="00EF21CB" w:rsidRDefault="00EF21CB"/>
    <w:p w14:paraId="3AD00007" w14:textId="589DE22F" w:rsidR="00EF21CB" w:rsidRDefault="00EF21CB"/>
    <w:p w14:paraId="3BFB1684" w14:textId="2A9B9FF2" w:rsidR="00EF21CB" w:rsidRDefault="00EF21CB"/>
    <w:p w14:paraId="2F53C029" w14:textId="3AFFB60B" w:rsidR="00EF21CB" w:rsidRDefault="00EF21CB"/>
    <w:p w14:paraId="7EF792F8" w14:textId="7ACE1F2A" w:rsidR="00EF21CB" w:rsidRDefault="00EF21CB"/>
    <w:p w14:paraId="508E7DD3" w14:textId="057DF354" w:rsidR="00EF21CB" w:rsidRDefault="00EF21CB"/>
    <w:p w14:paraId="4BEC91AA" w14:textId="6CC746C1" w:rsidR="00EF21CB" w:rsidRDefault="00EF21CB">
      <w:r w:rsidRPr="00EF21CB">
        <w:lastRenderedPageBreak/>
        <w:drawing>
          <wp:inline distT="0" distB="0" distL="0" distR="0" wp14:anchorId="33F25C44" wp14:editId="73CA63CF">
            <wp:extent cx="5715000" cy="5715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A352" w14:textId="5CF00FB1" w:rsidR="00EF21CB" w:rsidRDefault="00EF21CB"/>
    <w:p w14:paraId="0096EF51" w14:textId="3CD55302" w:rsidR="00EF21CB" w:rsidRDefault="00EF21CB"/>
    <w:p w14:paraId="5EDE4A0B" w14:textId="10CB6B6E" w:rsidR="00EF21CB" w:rsidRDefault="00EF21CB"/>
    <w:p w14:paraId="66E50FDC" w14:textId="7C9E4DE6" w:rsidR="00EF21CB" w:rsidRDefault="00EF21CB"/>
    <w:p w14:paraId="601F6EBB" w14:textId="30E7F7A4" w:rsidR="00EF21CB" w:rsidRDefault="00EF21CB"/>
    <w:p w14:paraId="4E142425" w14:textId="75BB89E9" w:rsidR="00EF21CB" w:rsidRDefault="00EF21CB"/>
    <w:p w14:paraId="36A6B41E" w14:textId="3458C222" w:rsidR="00EF21CB" w:rsidRDefault="00EF21CB"/>
    <w:p w14:paraId="4C1C6705" w14:textId="78A90E65" w:rsidR="00EF21CB" w:rsidRDefault="00EF21CB"/>
    <w:p w14:paraId="089A21E5" w14:textId="1C130292" w:rsidR="00EF21CB" w:rsidRDefault="00EF21CB"/>
    <w:p w14:paraId="20564D3E" w14:textId="29DE11D3" w:rsidR="00EF21CB" w:rsidRDefault="00EF21CB"/>
    <w:p w14:paraId="475E9E60" w14:textId="13EE90BC" w:rsidR="00EF21CB" w:rsidRDefault="00EF21CB"/>
    <w:p w14:paraId="42333731" w14:textId="4FD5CC16" w:rsidR="00EF21CB" w:rsidRDefault="00C96898">
      <w:r w:rsidRPr="00C96898">
        <w:lastRenderedPageBreak/>
        <w:drawing>
          <wp:inline distT="0" distB="0" distL="0" distR="0" wp14:anchorId="580350E4" wp14:editId="763B8BCA">
            <wp:extent cx="6066045" cy="748145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7881" cy="749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1CB" w:rsidSect="00EF21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927E33" w14:textId="77777777" w:rsidR="006B7691" w:rsidRDefault="006B7691" w:rsidP="00CF2788">
      <w:pPr>
        <w:spacing w:after="0" w:line="240" w:lineRule="auto"/>
      </w:pPr>
      <w:r>
        <w:separator/>
      </w:r>
    </w:p>
  </w:endnote>
  <w:endnote w:type="continuationSeparator" w:id="0">
    <w:p w14:paraId="23BB8B45" w14:textId="77777777" w:rsidR="006B7691" w:rsidRDefault="006B7691" w:rsidP="00CF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8D1EA2" w14:textId="77777777" w:rsidR="006B7691" w:rsidRDefault="006B7691" w:rsidP="00CF2788">
      <w:pPr>
        <w:spacing w:after="0" w:line="240" w:lineRule="auto"/>
      </w:pPr>
      <w:r>
        <w:separator/>
      </w:r>
    </w:p>
  </w:footnote>
  <w:footnote w:type="continuationSeparator" w:id="0">
    <w:p w14:paraId="35BAF5F0" w14:textId="77777777" w:rsidR="006B7691" w:rsidRDefault="006B7691" w:rsidP="00CF2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1068E"/>
    <w:multiLevelType w:val="hybridMultilevel"/>
    <w:tmpl w:val="31167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0F"/>
    <w:rsid w:val="00353164"/>
    <w:rsid w:val="006B7691"/>
    <w:rsid w:val="006F4A0F"/>
    <w:rsid w:val="00887F96"/>
    <w:rsid w:val="00A40F49"/>
    <w:rsid w:val="00A63B43"/>
    <w:rsid w:val="00A940B5"/>
    <w:rsid w:val="00AF6E7B"/>
    <w:rsid w:val="00C96898"/>
    <w:rsid w:val="00CF2788"/>
    <w:rsid w:val="00D85BC7"/>
    <w:rsid w:val="00E91B8E"/>
    <w:rsid w:val="00EA5F83"/>
    <w:rsid w:val="00EC2743"/>
    <w:rsid w:val="00EF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F0A99"/>
  <w15:chartTrackingRefBased/>
  <w15:docId w15:val="{FE4A1CC2-BD0F-4C25-B35C-B10582E7E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2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2788"/>
  </w:style>
  <w:style w:type="paragraph" w:styleId="Stopka">
    <w:name w:val="footer"/>
    <w:basedOn w:val="Normalny"/>
    <w:link w:val="StopkaZnak"/>
    <w:uiPriority w:val="99"/>
    <w:unhideWhenUsed/>
    <w:rsid w:val="00CF2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2788"/>
  </w:style>
  <w:style w:type="paragraph" w:styleId="Tekstdymka">
    <w:name w:val="Balloon Text"/>
    <w:basedOn w:val="Normalny"/>
    <w:link w:val="TekstdymkaZnak"/>
    <w:uiPriority w:val="99"/>
    <w:semiHidden/>
    <w:unhideWhenUsed/>
    <w:rsid w:val="00A63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3B4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D85BC7"/>
    <w:rPr>
      <w:color w:val="0000FF"/>
      <w:u w:val="single"/>
    </w:rPr>
  </w:style>
  <w:style w:type="paragraph" w:customStyle="1" w:styleId="xzvds">
    <w:name w:val="xzvds"/>
    <w:basedOn w:val="Normalny"/>
    <w:rsid w:val="00A40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40F49"/>
    <w:rPr>
      <w:b/>
      <w:bCs/>
    </w:rPr>
  </w:style>
  <w:style w:type="character" w:styleId="Uwydatnienie">
    <w:name w:val="Emphasis"/>
    <w:basedOn w:val="Domylnaczcionkaakapitu"/>
    <w:uiPriority w:val="20"/>
    <w:qFormat/>
    <w:rsid w:val="00A40F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2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55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30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066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3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9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9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6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229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</dc:creator>
  <cp:keywords/>
  <dc:description/>
  <cp:lastModifiedBy>KLIENT</cp:lastModifiedBy>
  <cp:revision>4</cp:revision>
  <dcterms:created xsi:type="dcterms:W3CDTF">2020-11-02T08:00:00Z</dcterms:created>
  <dcterms:modified xsi:type="dcterms:W3CDTF">2020-11-03T08:39:00Z</dcterms:modified>
</cp:coreProperties>
</file>