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A1" w:rsidRDefault="005D53A1" w:rsidP="005D53A1">
      <w:pPr>
        <w:spacing w:after="314"/>
        <w:ind w:left="-5"/>
        <w:jc w:val="left"/>
      </w:pPr>
      <w:r>
        <w:rPr>
          <w:u w:val="single" w:color="000000"/>
        </w:rPr>
        <w:t>Dzień 3</w:t>
      </w:r>
      <w:r>
        <w:t xml:space="preserve"> </w:t>
      </w:r>
    </w:p>
    <w:p w:rsidR="005D53A1" w:rsidRDefault="005D53A1" w:rsidP="005D53A1">
      <w:pPr>
        <w:pStyle w:val="Nagwek1"/>
        <w:spacing w:after="333"/>
        <w:ind w:left="-5"/>
      </w:pPr>
      <w:r>
        <w:rPr>
          <w:b w:val="0"/>
        </w:rPr>
        <w:t xml:space="preserve">Temat: </w:t>
      </w:r>
      <w:r>
        <w:t xml:space="preserve">Pisanki, kraszanki </w:t>
      </w:r>
    </w:p>
    <w:p w:rsidR="005D53A1" w:rsidRDefault="005D53A1" w:rsidP="005D53A1">
      <w:pPr>
        <w:numPr>
          <w:ilvl w:val="0"/>
          <w:numId w:val="1"/>
        </w:numPr>
        <w:spacing w:after="9" w:line="388" w:lineRule="auto"/>
        <w:ind w:right="274" w:hanging="10"/>
        <w:jc w:val="left"/>
      </w:pPr>
      <w:r>
        <w:rPr>
          <w:i/>
        </w:rPr>
        <w:t>Świąteczny obrus</w:t>
      </w:r>
      <w:r>
        <w:t xml:space="preserve"> – stemplowanie. Rodzic przygotowuje stemple np.: z ziemniaka, na którym wycina wzorki – pisanki, kwiatki, można również użyć kloców w różnych kształtach. </w:t>
      </w:r>
    </w:p>
    <w:p w:rsidR="005D53A1" w:rsidRDefault="005D53A1" w:rsidP="005D53A1">
      <w:pPr>
        <w:ind w:left="-5" w:right="270"/>
      </w:pPr>
      <w:r>
        <w:t xml:space="preserve">Dziecko ozdabia kartkę stemplami, które macza w farbie tworząc obrus.  </w:t>
      </w:r>
    </w:p>
    <w:p w:rsidR="005D53A1" w:rsidRDefault="005D53A1" w:rsidP="005D53A1">
      <w:pPr>
        <w:numPr>
          <w:ilvl w:val="0"/>
          <w:numId w:val="1"/>
        </w:numPr>
        <w:spacing w:after="10" w:line="367" w:lineRule="auto"/>
        <w:ind w:right="274" w:hanging="10"/>
        <w:jc w:val="left"/>
      </w:pPr>
      <w:r>
        <w:rPr>
          <w:i/>
        </w:rPr>
        <w:t>Zabawa ruchowa „Jajeczka do koszyczka”.</w:t>
      </w:r>
      <w:r>
        <w:t xml:space="preserve"> Na dywanie rozłożona jest szarfa (można wykorzystać tasiemkę, sznurek) dziecko biega po pokoju. Na sygnał „jajko do koszyczka” wskakuje do rozłożonej szarfy. </w:t>
      </w:r>
    </w:p>
    <w:p w:rsidR="005D53A1" w:rsidRDefault="005D53A1" w:rsidP="005D53A1">
      <w:pPr>
        <w:numPr>
          <w:ilvl w:val="0"/>
          <w:numId w:val="1"/>
        </w:numPr>
        <w:spacing w:after="10" w:line="367" w:lineRule="auto"/>
        <w:ind w:right="274" w:hanging="10"/>
        <w:jc w:val="left"/>
      </w:pPr>
      <w:r>
        <w:rPr>
          <w:i/>
        </w:rPr>
        <w:t>Pisanki, kraszanki, jajka malowane</w:t>
      </w:r>
      <w:r>
        <w:t xml:space="preserve"> – nabywanie umiejętności klasyfikowania według jednej cechy, kształcenie umiejętności prawidłowego stosowania określeń: </w:t>
      </w:r>
      <w:r>
        <w:rPr>
          <w:b/>
        </w:rPr>
        <w:t xml:space="preserve">więcej, mniej, tyle samo. </w:t>
      </w:r>
    </w:p>
    <w:p w:rsidR="005D53A1" w:rsidRDefault="005D53A1" w:rsidP="005D53A1">
      <w:pPr>
        <w:numPr>
          <w:ilvl w:val="0"/>
          <w:numId w:val="2"/>
        </w:numPr>
        <w:spacing w:after="24" w:line="376" w:lineRule="auto"/>
        <w:ind w:right="704" w:hanging="10"/>
      </w:pPr>
      <w:r>
        <w:t xml:space="preserve">Proszę o wykorzystanie np.: klocków w różnych kolorach i wielkościach. Zadaniem dziecka jest segregowanie według jednej cechy (koloru, wielkości) i wskazywanie  gdzie jest więcej, mniej lub tyle samo. </w:t>
      </w:r>
    </w:p>
    <w:p w:rsidR="005D53A1" w:rsidRDefault="005D53A1" w:rsidP="005D53A1">
      <w:pPr>
        <w:numPr>
          <w:ilvl w:val="0"/>
          <w:numId w:val="2"/>
        </w:numPr>
        <w:spacing w:after="4" w:line="396" w:lineRule="auto"/>
        <w:ind w:right="704" w:hanging="10"/>
      </w:pPr>
      <w:r>
        <w:t xml:space="preserve">Rodzic kładzie przed sobą klocki i wspólnie z dzieckiem przelicza ich ilość. Następnie mówi co dziecko ma wykonać: - połóż przed sobą tyle samo klocków, </w:t>
      </w:r>
    </w:p>
    <w:p w:rsidR="005D53A1" w:rsidRDefault="005D53A1" w:rsidP="005D53A1">
      <w:pPr>
        <w:spacing w:line="396" w:lineRule="auto"/>
        <w:ind w:left="-5" w:right="4683"/>
      </w:pPr>
      <w:r>
        <w:t xml:space="preserve">- połóż przed sobą więcej klocków niż mam ja, - połóż przed sobą mniej kloców niż mam ja. </w:t>
      </w:r>
    </w:p>
    <w:p w:rsidR="005D53A1" w:rsidRDefault="005D53A1" w:rsidP="005D53A1">
      <w:pPr>
        <w:numPr>
          <w:ilvl w:val="0"/>
          <w:numId w:val="3"/>
        </w:numPr>
        <w:spacing w:after="10" w:line="367" w:lineRule="auto"/>
        <w:ind w:right="274" w:hanging="245"/>
        <w:jc w:val="left"/>
      </w:pPr>
      <w:r>
        <w:rPr>
          <w:i/>
        </w:rPr>
        <w:t>Zabawa ruchowa</w:t>
      </w:r>
      <w:r>
        <w:t xml:space="preserve"> – jeden, dwa, trzy. Dziecko spaceruje po pokoju, na sygnał „jeden” zatrzymuje się i bierze do ręki jeden klocek ( lub inną zabawkę), na sygnał „dwa” – dwa klocki, na sygnał „trzy”- trzy klocki, itd. </w:t>
      </w:r>
    </w:p>
    <w:p w:rsidR="005D53A1" w:rsidRDefault="005D53A1" w:rsidP="005D53A1">
      <w:pPr>
        <w:numPr>
          <w:ilvl w:val="0"/>
          <w:numId w:val="3"/>
        </w:numPr>
        <w:ind w:right="274" w:hanging="245"/>
        <w:jc w:val="left"/>
      </w:pPr>
      <w:r>
        <w:rPr>
          <w:i/>
        </w:rPr>
        <w:t>Święta Wielkanocne w moim domu</w:t>
      </w:r>
      <w:r>
        <w:t xml:space="preserve"> – rozmowa na temat przygotowania i sposobu spędzania </w:t>
      </w:r>
    </w:p>
    <w:p w:rsidR="005D53A1" w:rsidRDefault="005D53A1" w:rsidP="005D53A1">
      <w:pPr>
        <w:spacing w:after="112"/>
        <w:ind w:left="-5" w:right="270"/>
      </w:pPr>
      <w:r>
        <w:t xml:space="preserve">Świąt Wielkanocnych.  </w:t>
      </w:r>
    </w:p>
    <w:p w:rsidR="005D53A1" w:rsidRDefault="005D53A1" w:rsidP="005D53A1">
      <w:pPr>
        <w:spacing w:after="161"/>
        <w:ind w:left="0" w:firstLine="0"/>
        <w:jc w:val="left"/>
      </w:pPr>
      <w:r>
        <w:t xml:space="preserve"> </w:t>
      </w:r>
    </w:p>
    <w:p w:rsidR="00585750" w:rsidRDefault="00585750"/>
    <w:sectPr w:rsidR="00585750" w:rsidSect="0058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C44"/>
    <w:multiLevelType w:val="hybridMultilevel"/>
    <w:tmpl w:val="71204AE4"/>
    <w:lvl w:ilvl="0" w:tplc="7C728B9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1451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C8AF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7CD53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1C227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A2E2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6E21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BA497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74C9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2A0E80"/>
    <w:multiLevelType w:val="hybridMultilevel"/>
    <w:tmpl w:val="CE2C0356"/>
    <w:lvl w:ilvl="0" w:tplc="4F0ABC26">
      <w:start w:val="4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48CD0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4E5F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F60D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1289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5A971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C813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859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1E91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DE62435"/>
    <w:multiLevelType w:val="hybridMultilevel"/>
    <w:tmpl w:val="63ECBAC6"/>
    <w:lvl w:ilvl="0" w:tplc="D6A64C3E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6751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5AA1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40A5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00D1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04AD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D85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647C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4E36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D53A1"/>
    <w:rsid w:val="00585750"/>
    <w:rsid w:val="005D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A1"/>
    <w:pPr>
      <w:spacing w:after="160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D53A1"/>
    <w:pPr>
      <w:keepNext/>
      <w:keepLines/>
      <w:spacing w:after="136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3A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2020-04-06T04:51:00Z</dcterms:created>
  <dcterms:modified xsi:type="dcterms:W3CDTF">2020-04-06T04:51:00Z</dcterms:modified>
</cp:coreProperties>
</file>