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24C27" w14:textId="2953F1D6" w:rsidR="0080125C" w:rsidRPr="001D0D79" w:rsidRDefault="0080125C" w:rsidP="001D0D79">
      <w:pPr>
        <w:shd w:val="clear" w:color="auto" w:fill="FFFFFF"/>
        <w:spacing w:line="240" w:lineRule="auto"/>
        <w:rPr>
          <w:rFonts w:ascii="inherit" w:hAnsi="inherit" w:cs="Segoe UI Historic"/>
          <w:b/>
          <w:bCs/>
          <w:color w:val="0070C0"/>
          <w:sz w:val="23"/>
          <w:szCs w:val="23"/>
        </w:rPr>
      </w:pPr>
      <w:r w:rsidRPr="001D0D79">
        <w:rPr>
          <w:rFonts w:ascii="inherit" w:hAnsi="inherit" w:cs="Segoe UI Historic"/>
          <w:b/>
          <w:bCs/>
          <w:color w:val="0070C0"/>
          <w:sz w:val="23"/>
          <w:szCs w:val="23"/>
        </w:rPr>
        <w:t>A K T U A L I Z O V A N É</w:t>
      </w:r>
      <w:r w:rsidR="001D0D79" w:rsidRPr="001D0D79">
        <w:rPr>
          <w:rFonts w:ascii="inherit" w:hAnsi="inherit" w:cs="Segoe UI Historic"/>
          <w:b/>
          <w:bCs/>
          <w:color w:val="0070C0"/>
          <w:sz w:val="23"/>
          <w:szCs w:val="23"/>
        </w:rPr>
        <w:t xml:space="preserve"> - </w:t>
      </w:r>
      <w:bookmarkStart w:id="0" w:name="_GoBack"/>
      <w:r w:rsidRPr="001D0D79">
        <w:rPr>
          <w:rFonts w:ascii="inherit" w:hAnsi="inherit" w:cs="Segoe UI Historic"/>
          <w:b/>
          <w:bCs/>
          <w:color w:val="0070C0"/>
          <w:sz w:val="23"/>
          <w:szCs w:val="23"/>
        </w:rPr>
        <w:t>Celoplošné testovanie v Trebišove</w:t>
      </w:r>
    </w:p>
    <w:bookmarkEnd w:id="0"/>
    <w:p w14:paraId="3110379B" w14:textId="77777777" w:rsidR="0080125C" w:rsidRDefault="0080125C" w:rsidP="0080125C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Celoplošné testovanie na ochorenie COVID-19 sa uskutoční počas 2 nadchádzajúcich víkendov:</w:t>
      </w:r>
    </w:p>
    <w:p w14:paraId="56799923" w14:textId="6EF42970" w:rsidR="0080125C" w:rsidRDefault="0080125C" w:rsidP="0080125C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od soboty 31. 10. do nedele 1. 11.</w:t>
      </w:r>
      <w:r w:rsidR="001D0D79">
        <w:rPr>
          <w:rFonts w:ascii="inherit" w:hAnsi="inherit" w:cs="Segoe UI Historic"/>
          <w:color w:val="050505"/>
          <w:sz w:val="23"/>
          <w:szCs w:val="23"/>
        </w:rPr>
        <w:br/>
      </w:r>
      <w:r>
        <w:rPr>
          <w:rFonts w:ascii="inherit" w:hAnsi="inherit" w:cs="Segoe UI Historic"/>
          <w:color w:val="050505"/>
          <w:sz w:val="23"/>
          <w:szCs w:val="23"/>
        </w:rPr>
        <w:t>od soboty 7. 11. do nedele 8. 11.</w:t>
      </w:r>
    </w:p>
    <w:p w14:paraId="11F4A504" w14:textId="27E6AB1F" w:rsidR="0080125C" w:rsidRDefault="0080125C" w:rsidP="0080125C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Občania sa môžu dobrovoľne otestovať na 12 zriadených odberových miestach, ktoré kopírujú volebné okrsky:</w:t>
      </w:r>
    </w:p>
    <w:p w14:paraId="716B4100" w14:textId="0AD1C936" w:rsidR="0080125C" w:rsidRDefault="0080125C" w:rsidP="0080125C">
      <w:pPr>
        <w:shd w:val="clear" w:color="auto" w:fill="FFFFFF"/>
        <w:spacing w:after="0" w:line="276" w:lineRule="auto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  <w:lang w:eastAsia="sk-SK"/>
        </w:rPr>
        <w:drawing>
          <wp:inline distT="0" distB="0" distL="0" distR="0" wp14:anchorId="1C310749" wp14:editId="368C6975">
            <wp:extent cx="152400" cy="152400"/>
            <wp:effectExtent l="0" t="0" r="0" b="0"/>
            <wp:docPr id="83" name="Obrázok 8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color w:val="050505"/>
          <w:sz w:val="23"/>
          <w:szCs w:val="23"/>
        </w:rPr>
        <w:t>Cirkevná základná škola sv. Juraja Trebišov, Gorkého 55 - 2 odberové tímy,</w:t>
      </w:r>
    </w:p>
    <w:p w14:paraId="3AA97FD5" w14:textId="4C7D971E" w:rsidR="0080125C" w:rsidRDefault="0080125C" w:rsidP="0080125C">
      <w:pPr>
        <w:shd w:val="clear" w:color="auto" w:fill="FFFFFF"/>
        <w:spacing w:after="0" w:line="276" w:lineRule="auto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  <w:lang w:eastAsia="sk-SK"/>
        </w:rPr>
        <w:drawing>
          <wp:inline distT="0" distB="0" distL="0" distR="0" wp14:anchorId="7E973E25" wp14:editId="53B3FDFC">
            <wp:extent cx="152400" cy="152400"/>
            <wp:effectExtent l="0" t="0" r="0" b="0"/>
            <wp:docPr id="80" name="Obrázok 8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color w:val="050505"/>
          <w:sz w:val="23"/>
          <w:szCs w:val="23"/>
        </w:rPr>
        <w:t xml:space="preserve">Základná škola I.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Krasku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Trebišov, I.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Krasku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1 - 2 odberové tímy, </w:t>
      </w:r>
    </w:p>
    <w:p w14:paraId="1399D856" w14:textId="72497A97" w:rsidR="0080125C" w:rsidRDefault="0080125C" w:rsidP="0080125C">
      <w:pPr>
        <w:shd w:val="clear" w:color="auto" w:fill="FFFFFF"/>
        <w:spacing w:after="0" w:line="276" w:lineRule="auto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  <w:lang w:eastAsia="sk-SK"/>
        </w:rPr>
        <w:drawing>
          <wp:inline distT="0" distB="0" distL="0" distR="0" wp14:anchorId="61194B7C" wp14:editId="564345F5">
            <wp:extent cx="152400" cy="152400"/>
            <wp:effectExtent l="0" t="0" r="0" b="0"/>
            <wp:docPr id="77" name="Obrázok 7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color w:val="050505"/>
          <w:sz w:val="23"/>
          <w:szCs w:val="23"/>
        </w:rPr>
        <w:t>Gymnázium Trebišov, Komenského 32 - 2 odberové tímy,</w:t>
      </w:r>
    </w:p>
    <w:p w14:paraId="100D1970" w14:textId="75AD82F3" w:rsidR="0080125C" w:rsidRDefault="0080125C" w:rsidP="0080125C">
      <w:pPr>
        <w:shd w:val="clear" w:color="auto" w:fill="FFFFFF"/>
        <w:spacing w:after="0" w:line="276" w:lineRule="auto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  <w:lang w:eastAsia="sk-SK"/>
        </w:rPr>
        <w:drawing>
          <wp:inline distT="0" distB="0" distL="0" distR="0" wp14:anchorId="4A4B9A39" wp14:editId="2880F115">
            <wp:extent cx="152400" cy="152400"/>
            <wp:effectExtent l="0" t="0" r="0" b="0"/>
            <wp:docPr id="74" name="Obrázok 7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color w:val="050505"/>
          <w:sz w:val="23"/>
          <w:szCs w:val="23"/>
        </w:rPr>
        <w:t>Mestský úrad Trebišov, M. R. Štefánika 862/204,</w:t>
      </w:r>
    </w:p>
    <w:p w14:paraId="61958805" w14:textId="6B058605" w:rsidR="0080125C" w:rsidRDefault="0080125C" w:rsidP="0080125C">
      <w:pPr>
        <w:shd w:val="clear" w:color="auto" w:fill="FFFFFF"/>
        <w:spacing w:after="0" w:line="276" w:lineRule="auto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  <w:lang w:eastAsia="sk-SK"/>
        </w:rPr>
        <w:drawing>
          <wp:inline distT="0" distB="0" distL="0" distR="0" wp14:anchorId="51686455" wp14:editId="330F3F8B">
            <wp:extent cx="152400" cy="152400"/>
            <wp:effectExtent l="0" t="0" r="0" b="0"/>
            <wp:docPr id="73" name="Obrázok 7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color w:val="050505"/>
          <w:sz w:val="23"/>
          <w:szCs w:val="23"/>
        </w:rPr>
        <w:t>Súkromná stredná odborná škola DSA Trebišov, Komenského 12,</w:t>
      </w:r>
    </w:p>
    <w:p w14:paraId="409019B5" w14:textId="4F95A9BC" w:rsidR="0080125C" w:rsidRDefault="0080125C" w:rsidP="0080125C">
      <w:pPr>
        <w:shd w:val="clear" w:color="auto" w:fill="FFFFFF"/>
        <w:spacing w:after="0" w:line="276" w:lineRule="auto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  <w:lang w:eastAsia="sk-SK"/>
        </w:rPr>
        <w:drawing>
          <wp:inline distT="0" distB="0" distL="0" distR="0" wp14:anchorId="2CDDF2BD" wp14:editId="34F90084">
            <wp:extent cx="152400" cy="152400"/>
            <wp:effectExtent l="0" t="0" r="0" b="0"/>
            <wp:docPr id="72" name="Obrázok 7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color w:val="050505"/>
          <w:sz w:val="23"/>
          <w:szCs w:val="23"/>
        </w:rPr>
        <w:t>Mestské kultúrne stredisko Trebišov, M. R. Štefánika 53,</w:t>
      </w:r>
    </w:p>
    <w:p w14:paraId="73371230" w14:textId="3FBAEE71" w:rsidR="0080125C" w:rsidRDefault="0080125C" w:rsidP="0080125C">
      <w:pPr>
        <w:shd w:val="clear" w:color="auto" w:fill="FFFFFF"/>
        <w:spacing w:after="0" w:line="276" w:lineRule="auto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  <w:lang w:eastAsia="sk-SK"/>
        </w:rPr>
        <w:drawing>
          <wp:inline distT="0" distB="0" distL="0" distR="0" wp14:anchorId="59B5F8AD" wp14:editId="714A5944">
            <wp:extent cx="152400" cy="152400"/>
            <wp:effectExtent l="0" t="0" r="0" b="0"/>
            <wp:docPr id="71" name="Obrázok 7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color w:val="050505"/>
          <w:sz w:val="23"/>
          <w:szCs w:val="23"/>
        </w:rPr>
        <w:t>Základná škola Komenského, Komenského 1962/8 - 2 odberové tímy,</w:t>
      </w:r>
    </w:p>
    <w:p w14:paraId="22C1A8AF" w14:textId="7C2339E8" w:rsidR="0080125C" w:rsidRDefault="0080125C" w:rsidP="0080125C">
      <w:pPr>
        <w:shd w:val="clear" w:color="auto" w:fill="FFFFFF"/>
        <w:spacing w:after="0" w:line="276" w:lineRule="auto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  <w:lang w:eastAsia="sk-SK"/>
        </w:rPr>
        <w:drawing>
          <wp:inline distT="0" distB="0" distL="0" distR="0" wp14:anchorId="432AFB66" wp14:editId="561323B8">
            <wp:extent cx="152400" cy="152400"/>
            <wp:effectExtent l="0" t="0" r="0" b="0"/>
            <wp:docPr id="68" name="Obrázok 6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color w:val="050505"/>
          <w:sz w:val="23"/>
          <w:szCs w:val="23"/>
        </w:rPr>
        <w:t>CVČ Trebišov, T. G. Masaryka 36 - 2 odberové tímy,</w:t>
      </w:r>
    </w:p>
    <w:p w14:paraId="7A71151E" w14:textId="77240245" w:rsidR="0080125C" w:rsidRDefault="0080125C" w:rsidP="0080125C">
      <w:pPr>
        <w:shd w:val="clear" w:color="auto" w:fill="FFFFFF"/>
        <w:spacing w:after="0" w:line="276" w:lineRule="auto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  <w:lang w:eastAsia="sk-SK"/>
        </w:rPr>
        <w:drawing>
          <wp:inline distT="0" distB="0" distL="0" distR="0" wp14:anchorId="37207D46" wp14:editId="23EA8604">
            <wp:extent cx="152400" cy="152400"/>
            <wp:effectExtent l="0" t="0" r="0" b="0"/>
            <wp:docPr id="65" name="Obrázok 6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color w:val="050505"/>
          <w:sz w:val="23"/>
          <w:szCs w:val="23"/>
        </w:rPr>
        <w:t>Základná škola, M. R. Štefánika, M. R. Štefánika 51,</w:t>
      </w:r>
    </w:p>
    <w:p w14:paraId="5F440E0B" w14:textId="0F09ECE5" w:rsidR="0080125C" w:rsidRDefault="0080125C" w:rsidP="0080125C">
      <w:pPr>
        <w:shd w:val="clear" w:color="auto" w:fill="FFFFFF"/>
        <w:spacing w:after="0" w:line="276" w:lineRule="auto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  <w:lang w:eastAsia="sk-SK"/>
        </w:rPr>
        <w:drawing>
          <wp:inline distT="0" distB="0" distL="0" distR="0" wp14:anchorId="7472AE82" wp14:editId="4D5A60CB">
            <wp:extent cx="152400" cy="152400"/>
            <wp:effectExtent l="0" t="0" r="0" b="0"/>
            <wp:docPr id="64" name="Obrázok 6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color w:val="050505"/>
          <w:sz w:val="23"/>
          <w:szCs w:val="23"/>
        </w:rPr>
        <w:t xml:space="preserve">Základná škola "SEVER" Trebišov, Pribinova 34 - 2 odberové tímy, </w:t>
      </w:r>
    </w:p>
    <w:p w14:paraId="50DB966F" w14:textId="786643A7" w:rsidR="0080125C" w:rsidRDefault="0080125C" w:rsidP="0080125C">
      <w:pPr>
        <w:shd w:val="clear" w:color="auto" w:fill="FFFFFF"/>
        <w:spacing w:after="0" w:line="276" w:lineRule="auto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  <w:lang w:eastAsia="sk-SK"/>
        </w:rPr>
        <w:drawing>
          <wp:inline distT="0" distB="0" distL="0" distR="0" wp14:anchorId="69DC84D6" wp14:editId="0B849574">
            <wp:extent cx="152400" cy="152400"/>
            <wp:effectExtent l="0" t="0" r="0" b="0"/>
            <wp:docPr id="61" name="Obrázok 6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color w:val="050505"/>
          <w:sz w:val="23"/>
          <w:szCs w:val="23"/>
        </w:rPr>
        <w:t>Regionálna veterinárna a potravinová správa Trebišov, Bottova 2,</w:t>
      </w:r>
    </w:p>
    <w:p w14:paraId="13270362" w14:textId="07161E2F" w:rsidR="0080125C" w:rsidRDefault="0080125C" w:rsidP="0080125C">
      <w:pPr>
        <w:shd w:val="clear" w:color="auto" w:fill="FFFFFF"/>
        <w:spacing w:after="0" w:line="276" w:lineRule="auto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  <w:lang w:eastAsia="sk-SK"/>
        </w:rPr>
        <w:drawing>
          <wp:inline distT="0" distB="0" distL="0" distR="0" wp14:anchorId="4BE0F157" wp14:editId="235ECE1E">
            <wp:extent cx="152400" cy="152400"/>
            <wp:effectExtent l="0" t="0" r="0" b="0"/>
            <wp:docPr id="60" name="Obrázok 6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color w:val="050505"/>
          <w:sz w:val="23"/>
          <w:szCs w:val="23"/>
        </w:rPr>
        <w:t xml:space="preserve">Spoločenské centrum Milhostov, Zvonárska 17 </w:t>
      </w:r>
    </w:p>
    <w:p w14:paraId="5AB97F05" w14:textId="1C7E1CF8" w:rsidR="0080125C" w:rsidRPr="001D0D79" w:rsidRDefault="0080125C" w:rsidP="0080125C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  <w:u w:val="single"/>
        </w:rPr>
      </w:pPr>
      <w:r>
        <w:rPr>
          <w:rFonts w:ascii="inherit" w:hAnsi="inherit" w:cs="Segoe UI Historic"/>
          <w:color w:val="050505"/>
          <w:sz w:val="23"/>
          <w:szCs w:val="23"/>
        </w:rPr>
        <w:br/>
      </w:r>
      <w:r w:rsidRPr="001D0D79">
        <w:rPr>
          <w:rFonts w:ascii="inherit" w:hAnsi="inherit" w:cs="Segoe UI Historic"/>
          <w:color w:val="050505"/>
          <w:sz w:val="23"/>
          <w:szCs w:val="23"/>
          <w:u w:val="single"/>
        </w:rPr>
        <w:t>Testovanie sa uskutoční:</w:t>
      </w:r>
    </w:p>
    <w:p w14:paraId="194ADA68" w14:textId="23788198" w:rsidR="0080125C" w:rsidRPr="001D0D79" w:rsidRDefault="0080125C" w:rsidP="001D0D79">
      <w:pPr>
        <w:pStyle w:val="Odsekzoznamu"/>
        <w:numPr>
          <w:ilvl w:val="0"/>
          <w:numId w:val="7"/>
        </w:numPr>
        <w:shd w:val="clear" w:color="auto" w:fill="FFFFFF"/>
        <w:spacing w:after="0" w:line="288" w:lineRule="auto"/>
        <w:rPr>
          <w:rFonts w:ascii="inherit" w:hAnsi="inherit" w:cs="Segoe UI Historic"/>
          <w:color w:val="050505"/>
          <w:sz w:val="23"/>
          <w:szCs w:val="23"/>
        </w:rPr>
      </w:pPr>
      <w:r w:rsidRPr="001D0D79">
        <w:rPr>
          <w:rFonts w:ascii="inherit" w:hAnsi="inherit" w:cs="Segoe UI Historic"/>
          <w:color w:val="050505"/>
          <w:sz w:val="23"/>
          <w:szCs w:val="23"/>
        </w:rPr>
        <w:t xml:space="preserve">od 07.00 h do 22.00 h, </w:t>
      </w:r>
    </w:p>
    <w:p w14:paraId="67A9775C" w14:textId="4D0EC9A8" w:rsidR="0080125C" w:rsidRPr="001D0D79" w:rsidRDefault="0080125C" w:rsidP="001D0D79">
      <w:pPr>
        <w:pStyle w:val="Odsekzoznamu"/>
        <w:numPr>
          <w:ilvl w:val="0"/>
          <w:numId w:val="7"/>
        </w:numPr>
        <w:shd w:val="clear" w:color="auto" w:fill="FFFFFF"/>
        <w:spacing w:after="0" w:line="288" w:lineRule="auto"/>
        <w:rPr>
          <w:rFonts w:ascii="inherit" w:hAnsi="inherit" w:cs="Segoe UI Historic"/>
          <w:color w:val="050505"/>
          <w:sz w:val="23"/>
          <w:szCs w:val="23"/>
        </w:rPr>
      </w:pPr>
      <w:r w:rsidRPr="001D0D79">
        <w:rPr>
          <w:rFonts w:ascii="inherit" w:hAnsi="inherit" w:cs="Segoe UI Historic"/>
          <w:color w:val="050505"/>
          <w:sz w:val="23"/>
          <w:szCs w:val="23"/>
        </w:rPr>
        <w:t>posledný odber bude realizovaný zdravotníkom o 21.30 h,</w:t>
      </w:r>
      <w:r w:rsidRPr="001D0D79">
        <w:rPr>
          <w:rFonts w:ascii="inherit" w:hAnsi="inherit" w:cs="Segoe UI Historic"/>
          <w:color w:val="050505"/>
          <w:sz w:val="23"/>
          <w:szCs w:val="23"/>
        </w:rPr>
        <w:br/>
      </w:r>
    </w:p>
    <w:p w14:paraId="6B54EB5F" w14:textId="4B5B226C" w:rsidR="0080125C" w:rsidRPr="001D0D79" w:rsidRDefault="0080125C" w:rsidP="001D0D79">
      <w:pPr>
        <w:pStyle w:val="Odsekzoznamu"/>
        <w:numPr>
          <w:ilvl w:val="0"/>
          <w:numId w:val="8"/>
        </w:numPr>
        <w:shd w:val="clear" w:color="auto" w:fill="FFFFFF"/>
        <w:spacing w:after="0" w:line="300" w:lineRule="auto"/>
        <w:rPr>
          <w:rFonts w:ascii="inherit" w:hAnsi="inherit" w:cs="Segoe UI Historic"/>
          <w:color w:val="050505"/>
          <w:sz w:val="23"/>
          <w:szCs w:val="23"/>
        </w:rPr>
      </w:pPr>
      <w:r w:rsidRPr="001D0D79">
        <w:rPr>
          <w:rFonts w:ascii="inherit" w:hAnsi="inherit" w:cs="Segoe UI Historic"/>
          <w:color w:val="050505"/>
          <w:sz w:val="23"/>
          <w:szCs w:val="23"/>
        </w:rPr>
        <w:t xml:space="preserve">stanovené sú odporúčané hodiny podľa abecedného poradia, aby sa netvorili dlhé rady, </w:t>
      </w:r>
    </w:p>
    <w:p w14:paraId="33D68B61" w14:textId="6D888E43" w:rsidR="0080125C" w:rsidRPr="001D0D79" w:rsidRDefault="0080125C" w:rsidP="001D0D79">
      <w:pPr>
        <w:pStyle w:val="Odsekzoznamu"/>
        <w:numPr>
          <w:ilvl w:val="0"/>
          <w:numId w:val="8"/>
        </w:numPr>
        <w:shd w:val="clear" w:color="auto" w:fill="FFFFFF"/>
        <w:spacing w:after="0" w:line="300" w:lineRule="auto"/>
        <w:rPr>
          <w:rFonts w:ascii="inherit" w:hAnsi="inherit" w:cs="Segoe UI Historic"/>
          <w:color w:val="050505"/>
          <w:sz w:val="23"/>
          <w:szCs w:val="23"/>
        </w:rPr>
      </w:pPr>
      <w:r w:rsidRPr="001D0D79">
        <w:rPr>
          <w:rFonts w:ascii="inherit" w:hAnsi="inherit" w:cs="Segoe UI Historic"/>
          <w:color w:val="050505"/>
          <w:sz w:val="23"/>
          <w:szCs w:val="23"/>
        </w:rPr>
        <w:t>v meste bude 18 odberových tímov a 12 odberových miest,</w:t>
      </w:r>
    </w:p>
    <w:p w14:paraId="48ADE96C" w14:textId="25269251" w:rsidR="0080125C" w:rsidRPr="001D0D79" w:rsidRDefault="0080125C" w:rsidP="001D0D79">
      <w:pPr>
        <w:pStyle w:val="Odsekzoznamu"/>
        <w:numPr>
          <w:ilvl w:val="0"/>
          <w:numId w:val="8"/>
        </w:numPr>
        <w:shd w:val="clear" w:color="auto" w:fill="FFFFFF"/>
        <w:spacing w:after="0" w:line="300" w:lineRule="auto"/>
        <w:rPr>
          <w:rFonts w:ascii="inherit" w:hAnsi="inherit" w:cs="Segoe UI Historic"/>
          <w:color w:val="050505"/>
          <w:sz w:val="23"/>
          <w:szCs w:val="23"/>
        </w:rPr>
      </w:pPr>
      <w:r w:rsidRPr="001D0D79">
        <w:rPr>
          <w:rFonts w:ascii="inherit" w:hAnsi="inherit" w:cs="Segoe UI Historic"/>
          <w:color w:val="050505"/>
          <w:sz w:val="23"/>
          <w:szCs w:val="23"/>
        </w:rPr>
        <w:t xml:space="preserve">testovania sa nemusia zúčastniť: </w:t>
      </w:r>
    </w:p>
    <w:p w14:paraId="52E09E43" w14:textId="1950451B" w:rsidR="0080125C" w:rsidRPr="001D0D79" w:rsidRDefault="0080125C" w:rsidP="001D0D79">
      <w:pPr>
        <w:pStyle w:val="Odsekzoznamu"/>
        <w:numPr>
          <w:ilvl w:val="0"/>
          <w:numId w:val="9"/>
        </w:numPr>
        <w:shd w:val="clear" w:color="auto" w:fill="FFFFFF"/>
        <w:spacing w:after="0" w:line="300" w:lineRule="auto"/>
        <w:rPr>
          <w:rFonts w:ascii="inherit" w:hAnsi="inherit" w:cs="Segoe UI Historic"/>
          <w:color w:val="050505"/>
          <w:sz w:val="23"/>
          <w:szCs w:val="23"/>
        </w:rPr>
      </w:pPr>
      <w:r w:rsidRPr="001D0D79">
        <w:rPr>
          <w:rFonts w:ascii="inherit" w:hAnsi="inherit" w:cs="Segoe UI Historic"/>
          <w:color w:val="050505"/>
          <w:sz w:val="23"/>
          <w:szCs w:val="23"/>
        </w:rPr>
        <w:t xml:space="preserve">deti do 10 rokov, </w:t>
      </w:r>
    </w:p>
    <w:p w14:paraId="0E245BDE" w14:textId="3777CBCA" w:rsidR="0080125C" w:rsidRPr="001D0D79" w:rsidRDefault="0080125C" w:rsidP="001D0D79">
      <w:pPr>
        <w:pStyle w:val="Odsekzoznamu"/>
        <w:numPr>
          <w:ilvl w:val="0"/>
          <w:numId w:val="9"/>
        </w:numPr>
        <w:shd w:val="clear" w:color="auto" w:fill="FFFFFF"/>
        <w:spacing w:after="0" w:line="300" w:lineRule="auto"/>
        <w:rPr>
          <w:rFonts w:ascii="inherit" w:hAnsi="inherit" w:cs="Segoe UI Historic"/>
          <w:color w:val="050505"/>
          <w:sz w:val="23"/>
          <w:szCs w:val="23"/>
        </w:rPr>
      </w:pPr>
      <w:r w:rsidRPr="001D0D79">
        <w:rPr>
          <w:rFonts w:ascii="inherit" w:hAnsi="inherit" w:cs="Segoe UI Historic"/>
          <w:color w:val="050505"/>
          <w:sz w:val="23"/>
          <w:szCs w:val="23"/>
        </w:rPr>
        <w:t xml:space="preserve">občania nad 65 rokov, ak dodržia domácu karanténu, </w:t>
      </w:r>
    </w:p>
    <w:p w14:paraId="23E4F9DD" w14:textId="38A69A72" w:rsidR="0080125C" w:rsidRPr="001D0D79" w:rsidRDefault="0080125C" w:rsidP="001D0D79">
      <w:pPr>
        <w:pStyle w:val="Odsekzoznamu"/>
        <w:numPr>
          <w:ilvl w:val="0"/>
          <w:numId w:val="9"/>
        </w:numPr>
        <w:shd w:val="clear" w:color="auto" w:fill="FFFFFF"/>
        <w:spacing w:after="0" w:line="300" w:lineRule="auto"/>
        <w:rPr>
          <w:rFonts w:ascii="inherit" w:hAnsi="inherit" w:cs="Segoe UI Historic"/>
          <w:color w:val="050505"/>
          <w:sz w:val="23"/>
          <w:szCs w:val="23"/>
        </w:rPr>
      </w:pPr>
      <w:r w:rsidRPr="001D0D79">
        <w:rPr>
          <w:rFonts w:ascii="inherit" w:hAnsi="inherit" w:cs="Segoe UI Historic"/>
          <w:color w:val="050505"/>
          <w:sz w:val="23"/>
          <w:szCs w:val="23"/>
        </w:rPr>
        <w:t xml:space="preserve">ľudia, ktorí boli v ostatných 90 dňoch pozitívne testovaní na COVID-19, </w:t>
      </w:r>
    </w:p>
    <w:p w14:paraId="22525F31" w14:textId="67FF32ED" w:rsidR="0080125C" w:rsidRPr="001D0D79" w:rsidRDefault="0080125C" w:rsidP="001D0D79">
      <w:pPr>
        <w:pStyle w:val="Odsekzoznamu"/>
        <w:numPr>
          <w:ilvl w:val="0"/>
          <w:numId w:val="9"/>
        </w:numPr>
        <w:shd w:val="clear" w:color="auto" w:fill="FFFFFF"/>
        <w:spacing w:after="0" w:line="300" w:lineRule="auto"/>
        <w:rPr>
          <w:rFonts w:ascii="inherit" w:hAnsi="inherit" w:cs="Segoe UI Historic"/>
          <w:color w:val="050505"/>
          <w:sz w:val="23"/>
          <w:szCs w:val="23"/>
        </w:rPr>
      </w:pPr>
      <w:r w:rsidRPr="001D0D79">
        <w:rPr>
          <w:rFonts w:ascii="inherit" w:hAnsi="inherit" w:cs="Segoe UI Historic"/>
          <w:color w:val="050505"/>
          <w:sz w:val="23"/>
          <w:szCs w:val="23"/>
        </w:rPr>
        <w:t>ľudia, ktorí majú potvrdenie od lekára, že im testovanie neumožňuje ich zdravotný stav,</w:t>
      </w:r>
    </w:p>
    <w:p w14:paraId="4D1A8E5A" w14:textId="4451908E" w:rsidR="0080125C" w:rsidRPr="001D0D79" w:rsidRDefault="0080125C" w:rsidP="001D0D79">
      <w:pPr>
        <w:pStyle w:val="Odsekzoznamu"/>
        <w:numPr>
          <w:ilvl w:val="0"/>
          <w:numId w:val="10"/>
        </w:numPr>
        <w:shd w:val="clear" w:color="auto" w:fill="FFFFFF"/>
        <w:spacing w:after="0" w:line="300" w:lineRule="auto"/>
        <w:rPr>
          <w:rFonts w:ascii="inherit" w:hAnsi="inherit" w:cs="Segoe UI Historic"/>
          <w:color w:val="050505"/>
          <w:sz w:val="23"/>
          <w:szCs w:val="23"/>
        </w:rPr>
      </w:pPr>
      <w:r w:rsidRPr="001D0D79">
        <w:rPr>
          <w:rFonts w:ascii="inherit" w:hAnsi="inherit" w:cs="Segoe UI Historic"/>
          <w:color w:val="050505"/>
          <w:sz w:val="23"/>
          <w:szCs w:val="23"/>
        </w:rPr>
        <w:t>platné budú aj výsledky PCR testov, ktoré sa vykonajú piatok (30. 10.), akceptované nebudú výsledky krvných testov,</w:t>
      </w:r>
    </w:p>
    <w:p w14:paraId="0ED3EB57" w14:textId="03BA1599" w:rsidR="0080125C" w:rsidRPr="001D0D79" w:rsidRDefault="0080125C" w:rsidP="001D0D79">
      <w:pPr>
        <w:pStyle w:val="Odsekzoznamu"/>
        <w:numPr>
          <w:ilvl w:val="0"/>
          <w:numId w:val="10"/>
        </w:numPr>
        <w:shd w:val="clear" w:color="auto" w:fill="FFFFFF"/>
        <w:spacing w:after="0" w:line="300" w:lineRule="auto"/>
        <w:rPr>
          <w:rFonts w:ascii="inherit" w:hAnsi="inherit" w:cs="Segoe UI Historic"/>
          <w:color w:val="050505"/>
          <w:sz w:val="23"/>
          <w:szCs w:val="23"/>
        </w:rPr>
      </w:pPr>
      <w:r w:rsidRPr="001D0D79">
        <w:rPr>
          <w:rFonts w:ascii="inherit" w:hAnsi="inherit" w:cs="Segoe UI Historic"/>
          <w:color w:val="050505"/>
          <w:sz w:val="23"/>
          <w:szCs w:val="23"/>
        </w:rPr>
        <w:t>na testovaní sa musia zúčastniť aj cudzinci žijúci na území SR,</w:t>
      </w:r>
    </w:p>
    <w:p w14:paraId="72F81782" w14:textId="004E3BBC" w:rsidR="0080125C" w:rsidRPr="001D0D79" w:rsidRDefault="0080125C" w:rsidP="001D0D79">
      <w:pPr>
        <w:pStyle w:val="Odsekzoznamu"/>
        <w:numPr>
          <w:ilvl w:val="0"/>
          <w:numId w:val="10"/>
        </w:numPr>
        <w:shd w:val="clear" w:color="auto" w:fill="FFFFFF"/>
        <w:spacing w:after="0" w:line="300" w:lineRule="auto"/>
        <w:rPr>
          <w:rFonts w:ascii="inherit" w:hAnsi="inherit" w:cs="Segoe UI Historic"/>
          <w:color w:val="050505"/>
          <w:sz w:val="23"/>
          <w:szCs w:val="23"/>
        </w:rPr>
      </w:pPr>
      <w:r w:rsidRPr="001D0D79">
        <w:rPr>
          <w:rFonts w:ascii="inherit" w:hAnsi="inherit" w:cs="Segoe UI Historic"/>
          <w:color w:val="050505"/>
          <w:sz w:val="23"/>
          <w:szCs w:val="23"/>
        </w:rPr>
        <w:t>certifikát s negatívnym výsledkom je potrebné mať pri sebe, jeho preukázaním je možné vyhnúť sa zákazu vychádzania,</w:t>
      </w:r>
    </w:p>
    <w:p w14:paraId="32AACB31" w14:textId="747460B0" w:rsidR="0080125C" w:rsidRPr="001D0D79" w:rsidRDefault="0080125C" w:rsidP="001D0D79">
      <w:pPr>
        <w:pStyle w:val="Odsekzoznamu"/>
        <w:numPr>
          <w:ilvl w:val="0"/>
          <w:numId w:val="10"/>
        </w:numPr>
        <w:shd w:val="clear" w:color="auto" w:fill="FFFFFF"/>
        <w:spacing w:after="0" w:line="300" w:lineRule="auto"/>
        <w:jc w:val="both"/>
        <w:rPr>
          <w:rFonts w:ascii="inherit" w:hAnsi="inherit" w:cs="Segoe UI Historic"/>
          <w:color w:val="050505"/>
          <w:sz w:val="23"/>
          <w:szCs w:val="23"/>
        </w:rPr>
      </w:pPr>
      <w:r w:rsidRPr="001D0D79">
        <w:rPr>
          <w:rFonts w:ascii="inherit" w:hAnsi="inherit" w:cs="Segoe UI Historic"/>
          <w:color w:val="050505"/>
          <w:sz w:val="23"/>
          <w:szCs w:val="23"/>
        </w:rPr>
        <w:t xml:space="preserve">občania s pozitívnym výsledkom testu musia ísť do domácej karantény alebo hotelových zariadení na to určených, poskytujúcich ubytovanie, ktoré však nie je </w:t>
      </w:r>
      <w:r w:rsidRPr="001D0D79">
        <w:rPr>
          <w:rFonts w:ascii="inherit" w:hAnsi="inherit" w:cs="Segoe UI Historic"/>
          <w:color w:val="050505"/>
          <w:sz w:val="23"/>
          <w:szCs w:val="23"/>
        </w:rPr>
        <w:lastRenderedPageBreak/>
        <w:t xml:space="preserve">zadarmo a nepreplatí ho štát. Zoznam týchto zariadení je dostupný na </w:t>
      </w:r>
      <w:hyperlink r:id="rId6" w:tgtFrame="_blank" w:history="1">
        <w:r w:rsidRPr="001D0D79">
          <w:rPr>
            <w:rStyle w:val="Hypertextovprepojeni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www.somzodpovedny.sk</w:t>
        </w:r>
      </w:hyperlink>
    </w:p>
    <w:p w14:paraId="07B89402" w14:textId="77777777" w:rsidR="001D0D79" w:rsidRDefault="0080125C" w:rsidP="0080125C">
      <w:pPr>
        <w:shd w:val="clear" w:color="auto" w:fill="FFFFFF"/>
        <w:spacing w:after="0" w:line="300" w:lineRule="auto"/>
        <w:jc w:val="both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Žiadame občanov, aby na testovanie prichádzali postupne, podľa odporúčaného časového harmonogramu (viď. plagát), na ktorékoľvek odberové miesto. Odporúčame však zohľadniť príslušnosť obvodu podľa bydliska (viď.</w:t>
      </w:r>
      <w:r w:rsidR="001D0D79">
        <w:rPr>
          <w:rFonts w:ascii="inherit" w:hAnsi="inherit" w:cs="Segoe UI Historic"/>
          <w:color w:val="050505"/>
          <w:sz w:val="23"/>
          <w:szCs w:val="23"/>
        </w:rPr>
        <w:t xml:space="preserve"> </w:t>
      </w:r>
      <w:hyperlink r:id="rId7" w:history="1">
        <w:r w:rsidR="001D0D79" w:rsidRPr="00C6199F">
          <w:rPr>
            <w:rStyle w:val="Hypertextovprepojenie"/>
            <w:rFonts w:ascii="inherit" w:hAnsi="inherit" w:cs="Segoe UI Historic"/>
            <w:sz w:val="23"/>
            <w:szCs w:val="23"/>
            <w:bdr w:val="none" w:sz="0" w:space="0" w:color="auto" w:frame="1"/>
          </w:rPr>
          <w:t>https://www.trebisov.sk/aktuality/24743</w:t>
        </w:r>
      </w:hyperlink>
      <w:r>
        <w:rPr>
          <w:rFonts w:ascii="inherit" w:hAnsi="inherit" w:cs="Segoe UI Historic"/>
          <w:color w:val="050505"/>
          <w:sz w:val="23"/>
          <w:szCs w:val="23"/>
        </w:rPr>
        <w:t xml:space="preserve">). </w:t>
      </w:r>
    </w:p>
    <w:p w14:paraId="5D41DF1B" w14:textId="4F12BA3C" w:rsidR="0080125C" w:rsidRDefault="0080125C" w:rsidP="0080125C">
      <w:pPr>
        <w:shd w:val="clear" w:color="auto" w:fill="FFFFFF"/>
        <w:spacing w:after="0" w:line="300" w:lineRule="auto"/>
        <w:jc w:val="both"/>
        <w:rPr>
          <w:rFonts w:ascii="inherit" w:hAnsi="inherit" w:cs="Segoe UI Historic"/>
          <w:color w:val="050505"/>
          <w:sz w:val="23"/>
          <w:szCs w:val="23"/>
        </w:rPr>
      </w:pPr>
    </w:p>
    <w:p w14:paraId="67AD42A3" w14:textId="02EFCC60" w:rsidR="0080125C" w:rsidRPr="0080125C" w:rsidRDefault="0080125C" w:rsidP="001D0D79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Dospelí sa musia preukázať platným OP a deti od 10 rokov preukazom zdravotného poistenia. </w:t>
      </w:r>
      <w:r w:rsidR="001D0D79">
        <w:rPr>
          <w:rFonts w:ascii="inherit" w:hAnsi="inherit" w:cs="Segoe UI Historic"/>
          <w:color w:val="050505"/>
          <w:sz w:val="23"/>
          <w:szCs w:val="23"/>
        </w:rPr>
        <w:br/>
      </w:r>
      <w:r>
        <w:rPr>
          <w:rFonts w:ascii="inherit" w:hAnsi="inherit" w:cs="Segoe UI Historic"/>
          <w:color w:val="050505"/>
          <w:sz w:val="23"/>
          <w:szCs w:val="23"/>
        </w:rPr>
        <w:t>Bližšie usmernenia o plošnom testovaní nájdete TU:</w:t>
      </w:r>
      <w:r w:rsidR="001D0D79">
        <w:rPr>
          <w:rFonts w:ascii="inherit" w:hAnsi="inherit" w:cs="Segoe UI Historic"/>
          <w:color w:val="050505"/>
          <w:sz w:val="23"/>
          <w:szCs w:val="23"/>
        </w:rPr>
        <w:br/>
      </w:r>
      <w:hyperlink r:id="rId8" w:history="1">
        <w:r w:rsidR="001D0D79" w:rsidRPr="00C6199F">
          <w:rPr>
            <w:rStyle w:val="Hypertextovprepojenie"/>
            <w:rFonts w:ascii="inherit" w:hAnsi="inherit" w:cs="Segoe UI Historic"/>
            <w:sz w:val="23"/>
            <w:szCs w:val="23"/>
            <w:bdr w:val="none" w:sz="0" w:space="0" w:color="auto" w:frame="1"/>
          </w:rPr>
          <w:t>https://www.trebisov.sk/aktuality/24743</w:t>
        </w:r>
      </w:hyperlink>
      <w:r w:rsidR="001D0D79">
        <w:rPr>
          <w:rFonts w:ascii="inherit" w:hAnsi="inherit" w:cs="Segoe UI Historic"/>
          <w:color w:val="050505"/>
          <w:sz w:val="23"/>
          <w:szCs w:val="23"/>
        </w:rPr>
        <w:br/>
      </w:r>
      <w:hyperlink r:id="rId9" w:history="1">
        <w:r w:rsidR="001D0D79" w:rsidRPr="00C6199F">
          <w:rPr>
            <w:rStyle w:val="Hypertextovprepojenie"/>
            <w:rFonts w:ascii="inherit" w:hAnsi="inherit" w:cs="Segoe UI Historic"/>
            <w:sz w:val="23"/>
            <w:szCs w:val="23"/>
            <w:bdr w:val="none" w:sz="0" w:space="0" w:color="auto" w:frame="1"/>
          </w:rPr>
          <w:t>https://www.somzodpovedny.sk/</w:t>
        </w:r>
      </w:hyperlink>
      <w:r w:rsidR="001D0D79">
        <w:rPr>
          <w:rFonts w:ascii="inherit" w:hAnsi="inherit" w:cs="Segoe UI Historic"/>
          <w:color w:val="050505"/>
          <w:sz w:val="23"/>
          <w:szCs w:val="23"/>
        </w:rPr>
        <w:br/>
      </w:r>
      <w:r w:rsidRPr="0080125C">
        <w:rPr>
          <w:rFonts w:ascii="inherit" w:hAnsi="inherit" w:cs="Segoe UI Historic"/>
          <w:color w:val="050505"/>
          <w:sz w:val="23"/>
          <w:szCs w:val="23"/>
        </w:rPr>
        <w:t>na tel. čísle 0800 122 013 - (operátori) veliteľstvo VÚ Trebišov</w:t>
      </w:r>
    </w:p>
    <w:p w14:paraId="4AA02011" w14:textId="40004A91" w:rsidR="008013C9" w:rsidRDefault="008013C9" w:rsidP="00A3059D">
      <w:pPr>
        <w:jc w:val="both"/>
      </w:pPr>
    </w:p>
    <w:p w14:paraId="66397204" w14:textId="44D7FF62" w:rsidR="0080125C" w:rsidRDefault="0080125C" w:rsidP="00A3059D">
      <w:pPr>
        <w:jc w:val="both"/>
      </w:pPr>
    </w:p>
    <w:p w14:paraId="2D6D3D13" w14:textId="77777777" w:rsidR="0080125C" w:rsidRDefault="0080125C" w:rsidP="00A3059D">
      <w:pPr>
        <w:jc w:val="both"/>
      </w:pPr>
    </w:p>
    <w:sectPr w:rsidR="0080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🟢" style="width:12pt;height:12pt;visibility:visible;mso-wrap-style:square" o:bullet="t">
        <v:imagedata r:id="rId1" o:title="🟢"/>
      </v:shape>
    </w:pict>
  </w:numPicBullet>
  <w:numPicBullet w:numPicBulletId="1">
    <w:pict>
      <v:shape id="_x0000_i1031" type="#_x0000_t75" alt="‼️" style="width:12pt;height:12pt;visibility:visible;mso-wrap-style:square" o:bullet="t">
        <v:imagedata r:id="rId2" o:title="‼️"/>
      </v:shape>
    </w:pict>
  </w:numPicBullet>
  <w:numPicBullet w:numPicBulletId="2">
    <w:pict>
      <v:shape id="_x0000_i1032" type="#_x0000_t75" alt="☝️" style="width:12pt;height:12pt;visibility:visible;mso-wrap-style:square" o:bullet="t">
        <v:imagedata r:id="rId3" o:title="☝️"/>
      </v:shape>
    </w:pict>
  </w:numPicBullet>
  <w:numPicBullet w:numPicBulletId="3">
    <w:pict>
      <v:shape id="_x0000_i1033" type="#_x0000_t75" alt="◾️" style="width:12pt;height:12pt;visibility:visible;mso-wrap-style:square" o:bullet="t">
        <v:imagedata r:id="rId4" o:title="◾️"/>
      </v:shape>
    </w:pict>
  </w:numPicBullet>
  <w:abstractNum w:abstractNumId="0" w15:restartNumberingAfterBreak="0">
    <w:nsid w:val="00EA3FD7"/>
    <w:multiLevelType w:val="hybridMultilevel"/>
    <w:tmpl w:val="424A8F3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0AFC"/>
    <w:multiLevelType w:val="hybridMultilevel"/>
    <w:tmpl w:val="E46815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04AEB"/>
    <w:multiLevelType w:val="hybridMultilevel"/>
    <w:tmpl w:val="BFDABC94"/>
    <w:lvl w:ilvl="0" w:tplc="22BA815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F42D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A3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8CE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42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22F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7EAA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69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DEB0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80920E1"/>
    <w:multiLevelType w:val="hybridMultilevel"/>
    <w:tmpl w:val="DF8225E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C124E"/>
    <w:multiLevelType w:val="hybridMultilevel"/>
    <w:tmpl w:val="30381F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11761"/>
    <w:multiLevelType w:val="hybridMultilevel"/>
    <w:tmpl w:val="0CE6256A"/>
    <w:lvl w:ilvl="0" w:tplc="AF1EA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239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BE4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220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A76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EB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BC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C661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901C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10F4CE3"/>
    <w:multiLevelType w:val="hybridMultilevel"/>
    <w:tmpl w:val="3588F13E"/>
    <w:lvl w:ilvl="0" w:tplc="958213F6">
      <w:numFmt w:val="bullet"/>
      <w:lvlText w:val="-"/>
      <w:lvlJc w:val="left"/>
      <w:pPr>
        <w:ind w:left="720" w:hanging="360"/>
      </w:pPr>
      <w:rPr>
        <w:rFonts w:ascii="inherit" w:eastAsiaTheme="minorHAnsi" w:hAnsi="inherit" w:cs="Segoe UI Historic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C2E94"/>
    <w:multiLevelType w:val="hybridMultilevel"/>
    <w:tmpl w:val="1F9AB9C8"/>
    <w:lvl w:ilvl="0" w:tplc="AED83D9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81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0D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C9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CA91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92D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02D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B827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665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536686C"/>
    <w:multiLevelType w:val="hybridMultilevel"/>
    <w:tmpl w:val="A252ADAE"/>
    <w:lvl w:ilvl="0" w:tplc="7742A3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86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F8FC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3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3E9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DA2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D8A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CD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8C2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A061B6E"/>
    <w:multiLevelType w:val="hybridMultilevel"/>
    <w:tmpl w:val="03067A9A"/>
    <w:lvl w:ilvl="0" w:tplc="E8DC07A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705A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5CE8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8E7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E8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844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40C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63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AA8B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34"/>
    <w:rsid w:val="001755BB"/>
    <w:rsid w:val="001D0D79"/>
    <w:rsid w:val="00294414"/>
    <w:rsid w:val="0038006D"/>
    <w:rsid w:val="003F7416"/>
    <w:rsid w:val="004B2DB3"/>
    <w:rsid w:val="004C26A6"/>
    <w:rsid w:val="006550B1"/>
    <w:rsid w:val="00722F34"/>
    <w:rsid w:val="007920B9"/>
    <w:rsid w:val="0080125C"/>
    <w:rsid w:val="008013C9"/>
    <w:rsid w:val="008A7DA7"/>
    <w:rsid w:val="00A3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1C6C"/>
  <w15:chartTrackingRefBased/>
  <w15:docId w15:val="{D08ADFB0-791C-47BF-99FE-40C94C99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2F3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A3059D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3059D"/>
    <w:rPr>
      <w:rFonts w:ascii="Calibri" w:hAnsi="Calibri"/>
      <w:szCs w:val="21"/>
    </w:rPr>
  </w:style>
  <w:style w:type="character" w:styleId="Hypertextovprepojenie">
    <w:name w:val="Hyperlink"/>
    <w:basedOn w:val="Predvolenpsmoodseku"/>
    <w:uiPriority w:val="99"/>
    <w:unhideWhenUsed/>
    <w:rsid w:val="001755B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755B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9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2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0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85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0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2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4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6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7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29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5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2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3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bisov.sk/aktuality/247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ebisov.sk/aktuality/247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www.somzodpovedny.sk%2F%3Ffbclid%3DIwAR07OghWrMxteWS45WXrrufnJ0pe6vPs3s3wMULhnkHMCvlm_AMTnAYjc-I&amp;h=AT2TioJGz3Q2DmgGOWsWozVzTc0y9X3ol5TkzKf0duy_JAyKMmKIQ449DQbSo2BeVv8KYiDXw9ert5F-O1jbevfdy-cflKyj7k8MGXPe0SKQI8bszRkgIhBYtjC-eHdwHg&amp;__tn__=-UK-R&amp;c%5b0%5d=AT0dcuOG_HgWj0-yug8sbPNzDZxCI_-WfPpSwqZZ_Vs4IZA0eUevLI0c4F5pLdmUghEBSHadMF1GyudKbA-i0fWeBfi4nZyyuFyH204houN9fd-F3lptuM39POFQ_-Zk5pUdofcwcQzEmkY835xrvX3Jl7kb-LTMOGsIVq09M5LwKTZ23xzfklvifCESp0egJFuDttEXDB3BrPbHM_dR1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5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mzodpovedny.sk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KUŽMOVÁ Mgr.</dc:creator>
  <cp:keywords/>
  <dc:description/>
  <cp:lastModifiedBy>Direktorka</cp:lastModifiedBy>
  <cp:revision>2</cp:revision>
  <dcterms:created xsi:type="dcterms:W3CDTF">2020-10-29T09:35:00Z</dcterms:created>
  <dcterms:modified xsi:type="dcterms:W3CDTF">2020-10-29T09:35:00Z</dcterms:modified>
</cp:coreProperties>
</file>