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5" w:rsidRPr="00332955" w:rsidRDefault="00332955" w:rsidP="00332955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32955">
        <w:rPr>
          <w:rFonts w:ascii="Calibri" w:eastAsia="Calibri" w:hAnsi="Calibri" w:cs="Times New Roman"/>
          <w:b/>
          <w:sz w:val="20"/>
          <w:szCs w:val="20"/>
        </w:rPr>
        <w:t>PRZEDMIOTOWE ZASADY OCENIANIA Z WYCHOWANIA FIZYCZNEGO</w:t>
      </w:r>
    </w:p>
    <w:p w:rsidR="00332955" w:rsidRPr="00332955" w:rsidRDefault="00332955" w:rsidP="00332955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32955">
        <w:rPr>
          <w:rFonts w:ascii="Calibri" w:eastAsia="Calibri" w:hAnsi="Calibri" w:cs="Times New Roman"/>
          <w:b/>
          <w:sz w:val="20"/>
          <w:szCs w:val="20"/>
        </w:rPr>
        <w:t>w roku szkol. 20</w:t>
      </w:r>
      <w:r>
        <w:rPr>
          <w:rFonts w:ascii="Calibri" w:eastAsia="Calibri" w:hAnsi="Calibri" w:cs="Times New Roman"/>
          <w:b/>
          <w:sz w:val="20"/>
          <w:szCs w:val="20"/>
        </w:rPr>
        <w:t>20</w:t>
      </w:r>
      <w:r w:rsidRPr="00332955">
        <w:rPr>
          <w:rFonts w:ascii="Calibri" w:eastAsia="Calibri" w:hAnsi="Calibri" w:cs="Times New Roman"/>
          <w:b/>
          <w:sz w:val="20"/>
          <w:szCs w:val="20"/>
        </w:rPr>
        <w:t>/202</w:t>
      </w:r>
      <w:r>
        <w:rPr>
          <w:rFonts w:ascii="Calibri" w:eastAsia="Calibri" w:hAnsi="Calibri" w:cs="Times New Roman"/>
          <w:b/>
          <w:sz w:val="20"/>
          <w:szCs w:val="20"/>
        </w:rPr>
        <w:t>1</w:t>
      </w:r>
    </w:p>
    <w:p w:rsidR="00332955" w:rsidRPr="00332955" w:rsidRDefault="00332955" w:rsidP="00332955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332955">
        <w:rPr>
          <w:rFonts w:ascii="Calibri" w:eastAsia="Calibri" w:hAnsi="Calibri" w:cs="Times New Roman"/>
          <w:b/>
          <w:bCs/>
          <w:sz w:val="20"/>
          <w:szCs w:val="20"/>
        </w:rPr>
        <w:t>W TRAKCIE NAUCZANIA ZDALNEGO</w:t>
      </w:r>
    </w:p>
    <w:p w:rsidR="00332955" w:rsidRPr="00332955" w:rsidRDefault="00332955" w:rsidP="00332955">
      <w:pPr>
        <w:numPr>
          <w:ilvl w:val="0"/>
          <w:numId w:val="4"/>
        </w:numPr>
        <w:spacing w:after="16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332955">
        <w:rPr>
          <w:rFonts w:ascii="Calibri" w:eastAsia="Calibri" w:hAnsi="Calibri" w:cs="Times New Roman"/>
          <w:b/>
          <w:sz w:val="20"/>
          <w:szCs w:val="20"/>
        </w:rPr>
        <w:t>Obszary aktywności ucznia podlegające ocenie.</w:t>
      </w:r>
      <w:r w:rsidRPr="0033295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32955" w:rsidRPr="00332955" w:rsidRDefault="00332955" w:rsidP="00332955">
      <w:pPr>
        <w:numPr>
          <w:ilvl w:val="0"/>
          <w:numId w:val="5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Zachowanie i postawa – podstawą oceny jest </w:t>
      </w:r>
      <w:r w:rsidR="0056761E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zaangażowanie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 ucznia w wywiązywaniu się z obowiązków</w:t>
      </w:r>
      <w:r w:rsidRPr="003329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wynika</w:t>
      </w:r>
      <w:r w:rsidR="00552277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jących ze specyfiki przedmiotu </w:t>
      </w:r>
      <w:r w:rsidR="00552277">
        <w:rPr>
          <w:rFonts w:ascii="Calibri" w:eastAsia="Calibri" w:hAnsi="Calibri" w:cs="Times New Roman"/>
          <w:sz w:val="20"/>
          <w:szCs w:val="20"/>
        </w:rPr>
        <w:t>w trybie zdalnym: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     </w:t>
      </w:r>
    </w:p>
    <w:p w:rsidR="00332955" w:rsidRPr="00332955" w:rsidRDefault="00332955" w:rsidP="00332955">
      <w:pPr>
        <w:widowControl w:val="0"/>
        <w:numPr>
          <w:ilvl w:val="0"/>
          <w:numId w:val="7"/>
        </w:numPr>
        <w:suppressAutoHyphens/>
        <w:autoSpaceDN w:val="0"/>
        <w:spacing w:after="0" w:line="259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32955">
        <w:rPr>
          <w:rFonts w:ascii="Calibri" w:eastAsia="Calibri" w:hAnsi="Calibri" w:cs="Times New Roman"/>
          <w:sz w:val="20"/>
          <w:szCs w:val="20"/>
        </w:rPr>
        <w:t xml:space="preserve">aktywność </w:t>
      </w:r>
      <w:r w:rsidR="00552277">
        <w:rPr>
          <w:rFonts w:ascii="Calibri" w:eastAsia="Calibri" w:hAnsi="Calibri" w:cs="Times New Roman"/>
          <w:sz w:val="20"/>
          <w:szCs w:val="20"/>
        </w:rPr>
        <w:t xml:space="preserve">i frekwencja </w:t>
      </w:r>
      <w:r w:rsidRPr="00332955">
        <w:rPr>
          <w:rFonts w:ascii="Calibri" w:eastAsia="Calibri" w:hAnsi="Calibri" w:cs="Times New Roman"/>
          <w:sz w:val="20"/>
          <w:szCs w:val="20"/>
        </w:rPr>
        <w:t xml:space="preserve">na zajęciach </w:t>
      </w:r>
    </w:p>
    <w:p w:rsidR="00332955" w:rsidRPr="00552277" w:rsidRDefault="00332955" w:rsidP="00552277">
      <w:pPr>
        <w:widowControl w:val="0"/>
        <w:numPr>
          <w:ilvl w:val="0"/>
          <w:numId w:val="7"/>
        </w:numPr>
        <w:suppressAutoHyphens/>
        <w:autoSpaceDN w:val="0"/>
        <w:spacing w:after="0" w:line="259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32955">
        <w:rPr>
          <w:rFonts w:ascii="Calibri" w:eastAsia="Calibri" w:hAnsi="Calibri" w:cs="Times New Roman"/>
          <w:sz w:val="20"/>
          <w:szCs w:val="20"/>
        </w:rPr>
        <w:t xml:space="preserve">stosunek do przedmiotu </w:t>
      </w:r>
      <w:r w:rsidR="00552277">
        <w:rPr>
          <w:rFonts w:ascii="Calibri" w:eastAsia="Calibri" w:hAnsi="Calibri" w:cs="Times New Roman"/>
          <w:sz w:val="20"/>
          <w:szCs w:val="20"/>
        </w:rPr>
        <w:t xml:space="preserve">i </w:t>
      </w:r>
      <w:r w:rsidR="00552277" w:rsidRPr="00332955">
        <w:rPr>
          <w:rFonts w:ascii="Calibri" w:eastAsia="Calibri" w:hAnsi="Calibri" w:cs="Times New Roman"/>
          <w:sz w:val="20"/>
          <w:szCs w:val="20"/>
        </w:rPr>
        <w:t>przygotowanie do zajęć</w:t>
      </w:r>
    </w:p>
    <w:p w:rsidR="00332955" w:rsidRPr="00332955" w:rsidRDefault="00332955" w:rsidP="00332955">
      <w:pPr>
        <w:widowControl w:val="0"/>
        <w:numPr>
          <w:ilvl w:val="0"/>
          <w:numId w:val="7"/>
        </w:numPr>
        <w:suppressAutoHyphens/>
        <w:autoSpaceDN w:val="0"/>
        <w:spacing w:after="0" w:line="259" w:lineRule="auto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32955">
        <w:rPr>
          <w:rFonts w:ascii="Calibri" w:eastAsia="Calibri" w:hAnsi="Calibri" w:cs="Times New Roman"/>
          <w:sz w:val="20"/>
          <w:szCs w:val="20"/>
        </w:rPr>
        <w:t>przestrzeganie regulaminów, przepisów i obowiązków ucznia</w:t>
      </w:r>
    </w:p>
    <w:p w:rsidR="00332955" w:rsidRPr="00332955" w:rsidRDefault="00332955" w:rsidP="00710CA6">
      <w:pPr>
        <w:widowControl w:val="0"/>
        <w:numPr>
          <w:ilvl w:val="0"/>
          <w:numId w:val="7"/>
        </w:numPr>
        <w:suppressAutoHyphens/>
        <w:autoSpaceDN w:val="0"/>
        <w:spacing w:after="0" w:line="259" w:lineRule="auto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32955">
        <w:rPr>
          <w:rFonts w:ascii="Calibri" w:eastAsia="Calibri" w:hAnsi="Calibri" w:cs="Times New Roman"/>
          <w:sz w:val="20"/>
          <w:szCs w:val="20"/>
        </w:rPr>
        <w:t xml:space="preserve">życzliwy stosunek do innych </w:t>
      </w:r>
    </w:p>
    <w:p w:rsidR="00332955" w:rsidRPr="00332955" w:rsidRDefault="00332955" w:rsidP="00332955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32955">
        <w:rPr>
          <w:rFonts w:ascii="Calibri" w:eastAsia="Calibri" w:hAnsi="Calibri" w:cs="Arial"/>
          <w:sz w:val="20"/>
          <w:szCs w:val="20"/>
        </w:rPr>
        <w:t>Umiejętności ruchowe i organizacyjne</w:t>
      </w:r>
    </w:p>
    <w:p w:rsidR="00332955" w:rsidRDefault="00710CA6" w:rsidP="00332955">
      <w:pPr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s</w:t>
      </w:r>
      <w:r w:rsidR="00332955" w:rsidRPr="00332955">
        <w:rPr>
          <w:rFonts w:ascii="Calibri" w:eastAsia="Calibri" w:hAnsi="Calibri" w:cs="Arial"/>
          <w:sz w:val="20"/>
          <w:szCs w:val="20"/>
        </w:rPr>
        <w:t xml:space="preserve">topień opanowania umiejętności </w:t>
      </w:r>
      <w:r w:rsidR="0092026A">
        <w:rPr>
          <w:rFonts w:ascii="Calibri" w:eastAsia="Calibri" w:hAnsi="Calibri" w:cs="Arial"/>
          <w:sz w:val="20"/>
          <w:szCs w:val="20"/>
        </w:rPr>
        <w:t xml:space="preserve">ruchowych </w:t>
      </w:r>
      <w:r w:rsidR="0056761E">
        <w:rPr>
          <w:rFonts w:ascii="Calibri" w:eastAsia="Calibri" w:hAnsi="Calibri" w:cs="Arial"/>
          <w:sz w:val="20"/>
          <w:szCs w:val="20"/>
        </w:rPr>
        <w:t xml:space="preserve"> </w:t>
      </w:r>
    </w:p>
    <w:p w:rsidR="0092026A" w:rsidRPr="00332955" w:rsidRDefault="00710CA6" w:rsidP="0092026A">
      <w:pPr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opanowanie</w:t>
      </w:r>
      <w:r w:rsidRPr="00710CA6">
        <w:rPr>
          <w:rFonts w:ascii="Calibri" w:eastAsia="Calibri" w:hAnsi="Calibri" w:cs="Arial"/>
          <w:sz w:val="20"/>
          <w:szCs w:val="20"/>
        </w:rPr>
        <w:t xml:space="preserve"> wybran</w:t>
      </w:r>
      <w:r>
        <w:rPr>
          <w:rFonts w:ascii="Calibri" w:eastAsia="Calibri" w:hAnsi="Calibri" w:cs="Arial"/>
          <w:sz w:val="20"/>
          <w:szCs w:val="20"/>
        </w:rPr>
        <w:t>ych</w:t>
      </w:r>
      <w:r w:rsidRPr="00710CA6">
        <w:rPr>
          <w:rFonts w:ascii="Calibri" w:eastAsia="Calibri" w:hAnsi="Calibri" w:cs="Arial"/>
          <w:sz w:val="20"/>
          <w:szCs w:val="20"/>
        </w:rPr>
        <w:t xml:space="preserve"> ćwicze</w:t>
      </w:r>
      <w:r w:rsidR="0056761E">
        <w:rPr>
          <w:rFonts w:ascii="Calibri" w:eastAsia="Calibri" w:hAnsi="Calibri" w:cs="Arial"/>
          <w:sz w:val="20"/>
          <w:szCs w:val="20"/>
        </w:rPr>
        <w:t>ń</w:t>
      </w:r>
      <w:r w:rsidRPr="00710CA6">
        <w:rPr>
          <w:rFonts w:ascii="Calibri" w:eastAsia="Calibri" w:hAnsi="Calibri" w:cs="Arial"/>
          <w:sz w:val="20"/>
          <w:szCs w:val="20"/>
        </w:rPr>
        <w:t xml:space="preserve"> zwinnościowo-akrobatyczn</w:t>
      </w:r>
      <w:r w:rsidR="0056761E">
        <w:rPr>
          <w:rFonts w:ascii="Calibri" w:eastAsia="Calibri" w:hAnsi="Calibri" w:cs="Arial"/>
          <w:sz w:val="20"/>
          <w:szCs w:val="20"/>
        </w:rPr>
        <w:t>ych</w:t>
      </w:r>
    </w:p>
    <w:p w:rsidR="00332955" w:rsidRPr="00332955" w:rsidRDefault="00332955" w:rsidP="0033295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Wiadomości z zakresu kultury fizycznej i sportu</w:t>
      </w:r>
    </w:p>
    <w:p w:rsidR="00332955" w:rsidRDefault="00E7027F" w:rsidP="00332955">
      <w:pPr>
        <w:widowControl w:val="0"/>
        <w:numPr>
          <w:ilvl w:val="0"/>
          <w:numId w:val="9"/>
        </w:numPr>
        <w:suppressAutoHyphens/>
        <w:autoSpaceDN w:val="0"/>
        <w:spacing w:after="0" w:line="259" w:lineRule="auto"/>
        <w:ind w:left="127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</w:t>
      </w:r>
      <w:r w:rsidR="00332955" w:rsidRPr="00332955">
        <w:rPr>
          <w:rFonts w:ascii="Calibri" w:eastAsia="Calibri" w:hAnsi="Calibri" w:cs="Times New Roman"/>
          <w:sz w:val="20"/>
          <w:szCs w:val="20"/>
        </w:rPr>
        <w:t>najomość tematyki: rozwój fizyczny,</w:t>
      </w:r>
      <w:r w:rsidR="00306D26">
        <w:rPr>
          <w:rFonts w:ascii="Calibri" w:eastAsia="Calibri" w:hAnsi="Calibri" w:cs="Times New Roman"/>
          <w:sz w:val="20"/>
          <w:szCs w:val="20"/>
        </w:rPr>
        <w:t xml:space="preserve"> sprawność fizyczna, </w:t>
      </w:r>
      <w:r w:rsidR="0056761E">
        <w:rPr>
          <w:rFonts w:ascii="Calibri" w:eastAsia="Calibri" w:hAnsi="Calibri" w:cs="Times New Roman"/>
          <w:sz w:val="20"/>
          <w:szCs w:val="20"/>
        </w:rPr>
        <w:t>e</w:t>
      </w:r>
      <w:r w:rsidR="0056761E" w:rsidRPr="0056761E">
        <w:rPr>
          <w:rFonts w:ascii="Calibri" w:eastAsia="Calibri" w:hAnsi="Calibri" w:cs="Times New Roman"/>
          <w:sz w:val="20"/>
          <w:szCs w:val="20"/>
        </w:rPr>
        <w:t>dukacja zdrowotna</w:t>
      </w:r>
      <w:r w:rsidR="0056761E">
        <w:rPr>
          <w:rFonts w:ascii="Calibri" w:eastAsia="Calibri" w:hAnsi="Calibri" w:cs="Times New Roman"/>
          <w:sz w:val="20"/>
          <w:szCs w:val="20"/>
        </w:rPr>
        <w:t xml:space="preserve">, </w:t>
      </w:r>
    </w:p>
    <w:p w:rsidR="00332955" w:rsidRPr="00332955" w:rsidRDefault="00E7027F" w:rsidP="00332955">
      <w:pPr>
        <w:widowControl w:val="0"/>
        <w:numPr>
          <w:ilvl w:val="0"/>
          <w:numId w:val="9"/>
        </w:numPr>
        <w:suppressAutoHyphens/>
        <w:autoSpaceDN w:val="0"/>
        <w:spacing w:after="0" w:line="259" w:lineRule="auto"/>
        <w:ind w:left="127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</w:t>
      </w:r>
      <w:r w:rsidR="00332955" w:rsidRPr="00332955">
        <w:rPr>
          <w:rFonts w:ascii="Calibri" w:eastAsia="Calibri" w:hAnsi="Calibri" w:cs="Times New Roman"/>
          <w:sz w:val="20"/>
          <w:szCs w:val="20"/>
        </w:rPr>
        <w:t>najomość regulaminów, przepisów i zasad poznanych dyscyplin sportowych</w:t>
      </w:r>
    </w:p>
    <w:p w:rsidR="0056761E" w:rsidRPr="00332955" w:rsidRDefault="0056761E" w:rsidP="00332955">
      <w:pPr>
        <w:widowControl w:val="0"/>
        <w:numPr>
          <w:ilvl w:val="0"/>
          <w:numId w:val="9"/>
        </w:numPr>
        <w:suppressAutoHyphens/>
        <w:autoSpaceDN w:val="0"/>
        <w:spacing w:after="0" w:line="259" w:lineRule="auto"/>
        <w:ind w:left="127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</w:t>
      </w:r>
      <w:r w:rsidRPr="0056761E">
        <w:rPr>
          <w:rFonts w:ascii="Calibri" w:eastAsia="Calibri" w:hAnsi="Calibri" w:cs="Times New Roman"/>
          <w:sz w:val="20"/>
          <w:szCs w:val="20"/>
        </w:rPr>
        <w:t>ezpieczeństwo w aktywności fizycznej</w:t>
      </w:r>
    </w:p>
    <w:p w:rsidR="00332955" w:rsidRPr="00332955" w:rsidRDefault="0056761E" w:rsidP="00E31185">
      <w:pPr>
        <w:widowControl w:val="0"/>
        <w:numPr>
          <w:ilvl w:val="0"/>
          <w:numId w:val="9"/>
        </w:numPr>
        <w:suppressAutoHyphens/>
        <w:autoSpaceDN w:val="0"/>
        <w:spacing w:after="0" w:line="259" w:lineRule="auto"/>
        <w:ind w:left="127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</w:t>
      </w:r>
      <w:r w:rsidR="00332955" w:rsidRPr="00332955">
        <w:rPr>
          <w:rFonts w:ascii="Calibri" w:eastAsia="Calibri" w:hAnsi="Calibri" w:cs="Times New Roman"/>
          <w:sz w:val="20"/>
          <w:szCs w:val="20"/>
        </w:rPr>
        <w:t>najomość aplikacji internetowych i urządzeń elektronicznych do oceny własnej aktywności fizycznej</w:t>
      </w:r>
    </w:p>
    <w:p w:rsidR="00332955" w:rsidRPr="00332955" w:rsidRDefault="00332955" w:rsidP="00332955">
      <w:pPr>
        <w:spacing w:after="160" w:line="240" w:lineRule="auto"/>
        <w:jc w:val="both"/>
        <w:rPr>
          <w:rFonts w:ascii="Calibri" w:eastAsia="Calibri" w:hAnsi="Calibri" w:cs="Arial"/>
          <w:b/>
          <w:i/>
          <w:sz w:val="20"/>
          <w:szCs w:val="20"/>
        </w:rPr>
      </w:pPr>
      <w:r w:rsidRPr="00332955">
        <w:rPr>
          <w:rFonts w:ascii="Calibri" w:eastAsia="Calibri" w:hAnsi="Calibri" w:cs="Arial"/>
          <w:b/>
          <w:sz w:val="20"/>
          <w:szCs w:val="20"/>
        </w:rPr>
        <w:t>II. Formy sprawdzania wiadomości i umiejętności poddawane ocenianiu.</w:t>
      </w:r>
    </w:p>
    <w:p w:rsidR="00552277" w:rsidRPr="00552277" w:rsidRDefault="00332955" w:rsidP="00552277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Testy sprawności fizycznej </w:t>
      </w:r>
      <w:r w:rsidR="00552277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i umiejętności ruchowych 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– ocena poziomu zaangażowania w samodoskonaleniu własnej sprawności,</w:t>
      </w:r>
      <w:r w:rsidRPr="00332955">
        <w:rPr>
          <w:rFonts w:ascii="Calibri" w:eastAsia="Calibri" w:hAnsi="Calibri" w:cs="Times New Roman"/>
        </w:rPr>
        <w:t xml:space="preserve"> 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przeprowadzane w aplikacji </w:t>
      </w:r>
      <w:proofErr w:type="spellStart"/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Teams</w:t>
      </w:r>
      <w:proofErr w:type="spellEnd"/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.</w:t>
      </w:r>
    </w:p>
    <w:p w:rsidR="00332955" w:rsidRPr="00332955" w:rsidRDefault="00332955" w:rsidP="00332955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Testy z zakresu wiadomości o kulturze fizycznej i zakresu przepisów gier zespołowych, zasad zdrowego odżywiania przeprowadzane za pomocą aplikacji </w:t>
      </w:r>
      <w:proofErr w:type="spellStart"/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Teams</w:t>
      </w:r>
      <w:proofErr w:type="spellEnd"/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.</w:t>
      </w:r>
    </w:p>
    <w:p w:rsidR="00332955" w:rsidRPr="00332955" w:rsidRDefault="00332955" w:rsidP="00332955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Aktywność – ocena stopnia zaangażowania w realizację zadań lekcji.</w:t>
      </w:r>
    </w:p>
    <w:p w:rsidR="00332955" w:rsidRPr="00332955" w:rsidRDefault="00332955" w:rsidP="00332955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bookmarkStart w:id="0" w:name="_GoBack"/>
      <w:bookmarkEnd w:id="0"/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Prowadzenie przez uczniów rozgrzewki – ocena znajomości ćwiczeń kształtujących, nazewnictwa  i umiejętności ich stosowania przeprowadzane za pomocą aplikacji </w:t>
      </w:r>
      <w:proofErr w:type="spellStart"/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Teams</w:t>
      </w:r>
      <w:proofErr w:type="spellEnd"/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.</w:t>
      </w:r>
    </w:p>
    <w:p w:rsidR="00332955" w:rsidRPr="00332955" w:rsidRDefault="00332955" w:rsidP="00332955">
      <w:pPr>
        <w:spacing w:after="160" w:line="240" w:lineRule="auto"/>
        <w:ind w:left="720" w:firstLine="131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332955" w:rsidRPr="00332955" w:rsidRDefault="00332955" w:rsidP="00332955">
      <w:pPr>
        <w:spacing w:after="160" w:line="240" w:lineRule="auto"/>
        <w:jc w:val="both"/>
        <w:rPr>
          <w:rFonts w:ascii="Calibri" w:eastAsia="Calibri" w:hAnsi="Calibri" w:cs="Arial"/>
          <w:b/>
          <w:color w:val="FF0000"/>
          <w:sz w:val="20"/>
          <w:szCs w:val="20"/>
        </w:rPr>
      </w:pPr>
      <w:r w:rsidRPr="00332955">
        <w:rPr>
          <w:rFonts w:ascii="Calibri" w:eastAsia="Calibri" w:hAnsi="Calibri" w:cs="Arial"/>
          <w:b/>
          <w:sz w:val="20"/>
          <w:szCs w:val="20"/>
        </w:rPr>
        <w:t xml:space="preserve">III.  Kryteria  oceniania  form aktywności ucznia. </w:t>
      </w:r>
      <w:r w:rsidRPr="00332955">
        <w:rPr>
          <w:rFonts w:ascii="Calibri" w:eastAsia="Calibri" w:hAnsi="Calibri" w:cs="Arial"/>
          <w:sz w:val="20"/>
          <w:szCs w:val="20"/>
        </w:rPr>
        <w:t xml:space="preserve">. </w:t>
      </w:r>
    </w:p>
    <w:p w:rsidR="00332955" w:rsidRPr="00332955" w:rsidRDefault="00332955" w:rsidP="0003784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Przy ocenie z przedmiotu nauczyciel uwzględnia: </w:t>
      </w:r>
      <w:r w:rsidR="00037842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czynne uczestnictwo 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w lekcji, sumienne i staranne  wywiązywanie się z obowiązków wynikających z przedmiotu, zaangażowanie w  przebieg lekcji, przygotowanie do zajęć, opanowanie wiadomości i umiejętności przewidzianych dla  poszczególnych klas zgodnie z indywidualnymi możliwościami i predysp</w:t>
      </w:r>
      <w:r w:rsidR="00037842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ozycjami, dokonywanie samooceny 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i samokontroli własnej sprawności fizycznej, aktywności na  lekcji, udział  w konkursach sportowych szkolnych i poza szkolnych oraz udział w  zajęciach klubu sportowego.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Testy sprawności fizycznej, sprawdziany wiadomości i umiejętności ruchowych oraz odpowiedzi ustne są obowiązkowe.</w:t>
      </w:r>
      <w:r w:rsidRPr="003329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Przeprowadzane za pomocą aplikacji </w:t>
      </w:r>
      <w:proofErr w:type="spellStart"/>
      <w:r w:rsidRPr="003329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Teams</w:t>
      </w:r>
      <w:proofErr w:type="spellEnd"/>
      <w:r w:rsidRPr="0033295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Za odmowę </w:t>
      </w:r>
      <w:r w:rsidR="00037842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przystąpienia do sprawdzianu</w:t>
      </w: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 xml:space="preserve"> uczeń otrzymuje ocenę niedostateczną.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Uczeń, jeżeli nie ma przeciwwskazań  lekarskich powinien uczestniczyć we wszystkich formach zajęć na lekcji wychowania fizycznego.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Arial"/>
          <w:kern w:val="3"/>
          <w:sz w:val="20"/>
          <w:szCs w:val="20"/>
          <w:lang w:eastAsia="pl-PL"/>
        </w:rPr>
        <w:t>W uzasadnionych przypadkach uczeń może być zwolniony na czas określony z wychowania fizycznego.</w:t>
      </w:r>
    </w:p>
    <w:p w:rsidR="00332955" w:rsidRPr="00332955" w:rsidRDefault="00332955" w:rsidP="00332955">
      <w:pPr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Arial"/>
          <w:kern w:val="3"/>
          <w:sz w:val="20"/>
          <w:szCs w:val="20"/>
          <w:lang w:eastAsia="pl-PL"/>
        </w:rPr>
        <w:t>Decyzję o zwolnieniu ucznia za zajęć wychowania fizycznego podejmuje Dyrektor szkoły na podstawie opinii          o ograniczonych możliwościach uczestniczenia w tych zajęciach, zwolnienie lekarskie wydane przez lekarza specjalistę.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W przypadku zwolnienia całkowitego z wychowania fizycznego w dokumentacji  przebiegu nauczania zamiast oceny klasyfikacyjnej wpisuje się „zwolniony”.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Rodzic może jednorazowo zwolnić ucznia z czynnego brania udziału w lekcji z  powodu niedyspozycji zdrowotnej.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Arial"/>
          <w:kern w:val="3"/>
          <w:sz w:val="20"/>
          <w:szCs w:val="20"/>
          <w:lang w:eastAsia="pl-PL"/>
        </w:rPr>
        <w:t>Duża aktywność ucznia w czasie zajęć lekcyjnych lub poza nimi może zostać nagrodzona oceną bardzo dobrą lub znakiem ”+”: trzykrotny „+” powoduje wpisanie cząstkowej oceny bardzo dobrej.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Ocenę roczną wystawia się na podstawie ocen uzyskanych w całym roku szkolnym.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Arial"/>
          <w:kern w:val="3"/>
          <w:sz w:val="20"/>
          <w:szCs w:val="20"/>
          <w:lang w:eastAsia="pl-PL"/>
        </w:rPr>
        <w:t>Nauczyciel różnicuje wymagania wobec uczniów. Dobiera odpowiednie metod i formy pracy w stosunku do każdego ucznia i stosuje wymagania uwzględniając jego możliwości. W przypadku wystąpienia stałych lub czasowych dysfunkcji, nauczyciel zobowiązany jest wskazać zamienną formę sprawdzianu.</w:t>
      </w:r>
    </w:p>
    <w:p w:rsidR="00332955" w:rsidRPr="00332955" w:rsidRDefault="00332955" w:rsidP="0033295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Arial"/>
          <w:kern w:val="3"/>
          <w:sz w:val="20"/>
          <w:szCs w:val="20"/>
          <w:lang w:eastAsia="pl-PL"/>
        </w:rPr>
        <w:t>Ocena jest jawna i wszystkie oceny są na bieżąco podawane do wiadomości uczniów i rodziców.</w:t>
      </w:r>
    </w:p>
    <w:p w:rsidR="00332955" w:rsidRPr="00332955" w:rsidRDefault="00332955" w:rsidP="003329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bCs/>
          <w:kern w:val="3"/>
          <w:sz w:val="20"/>
          <w:szCs w:val="20"/>
        </w:rPr>
      </w:pPr>
      <w:r w:rsidRPr="00332955">
        <w:rPr>
          <w:rFonts w:ascii="Calibri" w:eastAsia="Lucida Sans Unicode" w:hAnsi="Calibri" w:cs="Tahoma"/>
          <w:bCs/>
          <w:kern w:val="3"/>
          <w:sz w:val="20"/>
          <w:szCs w:val="20"/>
        </w:rPr>
        <w:t xml:space="preserve">Ocenę celującą uzyskuje uczeń, który spełnia </w:t>
      </w:r>
      <w:r w:rsidR="00037842">
        <w:rPr>
          <w:rFonts w:ascii="Calibri" w:eastAsia="Lucida Sans Unicode" w:hAnsi="Calibri" w:cs="Tahoma"/>
          <w:bCs/>
          <w:kern w:val="3"/>
          <w:sz w:val="20"/>
          <w:szCs w:val="20"/>
        </w:rPr>
        <w:t xml:space="preserve">wszystkie kryteria </w:t>
      </w:r>
      <w:r w:rsidRPr="00332955">
        <w:rPr>
          <w:rFonts w:ascii="Calibri" w:eastAsia="Lucida Sans Unicode" w:hAnsi="Calibri" w:cs="Tahoma"/>
          <w:bCs/>
          <w:kern w:val="3"/>
          <w:sz w:val="20"/>
          <w:szCs w:val="20"/>
        </w:rPr>
        <w:t xml:space="preserve"> wymienionych obszarów aktywności.</w:t>
      </w:r>
    </w:p>
    <w:p w:rsidR="00332955" w:rsidRPr="00332955" w:rsidRDefault="00332955" w:rsidP="00332955">
      <w:pPr>
        <w:widowControl w:val="0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Calibri" w:eastAsia="Lucida Sans Unicode" w:hAnsi="Calibri" w:cs="Tahoma"/>
          <w:bCs/>
          <w:kern w:val="3"/>
          <w:sz w:val="20"/>
          <w:szCs w:val="20"/>
        </w:rPr>
      </w:pPr>
    </w:p>
    <w:p w:rsidR="00332955" w:rsidRPr="00332955" w:rsidRDefault="00332955" w:rsidP="0033295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Arial"/>
          <w:b/>
          <w:kern w:val="3"/>
          <w:sz w:val="20"/>
          <w:szCs w:val="20"/>
          <w:lang w:eastAsia="pl-PL"/>
        </w:rPr>
        <w:lastRenderedPageBreak/>
        <w:t>IV.  Ocenianie</w:t>
      </w:r>
    </w:p>
    <w:p w:rsidR="00332955" w:rsidRPr="00332955" w:rsidRDefault="00332955" w:rsidP="0033295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kern w:val="3"/>
          <w:sz w:val="20"/>
          <w:szCs w:val="20"/>
          <w:lang w:eastAsia="pl-PL"/>
        </w:rPr>
      </w:pPr>
    </w:p>
    <w:p w:rsidR="00332955" w:rsidRPr="00332955" w:rsidRDefault="00332955" w:rsidP="0033295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332955">
        <w:rPr>
          <w:rFonts w:ascii="Calibri" w:eastAsia="Calibri" w:hAnsi="Calibri" w:cs="Arial"/>
          <w:sz w:val="20"/>
          <w:szCs w:val="20"/>
        </w:rPr>
        <w:t>W szkole stosuje się ocenianie w skali ocen od 1 do 6 oraz elementy oceniania kształtującego.</w:t>
      </w:r>
    </w:p>
    <w:p w:rsidR="00332955" w:rsidRPr="00332955" w:rsidRDefault="00332955" w:rsidP="0033295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332955">
        <w:rPr>
          <w:rFonts w:ascii="Calibri" w:eastAsia="Calibri" w:hAnsi="Calibri" w:cs="Arial"/>
          <w:sz w:val="20"/>
          <w:szCs w:val="20"/>
        </w:rPr>
        <w:t>Nauczyciel wystawiając ocenę semestralną i końcową bierze pod uwagę wszystkie obszary oceniania ze szczególnym uwzględnieniem wysiłku wkładanego przez ucznia w usprawnianie się, wywiązywanie się                      z podejmowanych i powierzonych przez nauczyciela zadań. Oceniamy aktywność ucznia, postępy - jego możliwości i predyspozycje, samokontrolę. i samoocenę, poziom wiedzy z zakresu kultury fizycznej oraz zmiany postaw i nawyków.</w:t>
      </w:r>
    </w:p>
    <w:p w:rsidR="00332955" w:rsidRPr="00332955" w:rsidRDefault="00332955" w:rsidP="00332955">
      <w:pPr>
        <w:numPr>
          <w:ilvl w:val="0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Ocena końcowa (semestralna i roczna) powstaje z ocen cząstkowych. Ocena ta nie musi być średnią arytmetyczną.</w:t>
      </w:r>
    </w:p>
    <w:p w:rsidR="00332955" w:rsidRPr="00332955" w:rsidRDefault="00332955" w:rsidP="00332955">
      <w:pPr>
        <w:numPr>
          <w:ilvl w:val="0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  <w:t>Podstawą przy wystawianiu oceny rocznej jest ocena semestralna i systematyczność w wykonywaniu zadań              w pracy zdalnej.</w:t>
      </w:r>
    </w:p>
    <w:p w:rsidR="00332955" w:rsidRPr="00332955" w:rsidRDefault="00332955" w:rsidP="00332955">
      <w:pPr>
        <w:numPr>
          <w:ilvl w:val="0"/>
          <w:numId w:val="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  <w:r w:rsidRPr="00332955">
        <w:rPr>
          <w:rFonts w:ascii="Calibri" w:eastAsia="Times New Roman" w:hAnsi="Calibri" w:cs="Arial"/>
          <w:kern w:val="3"/>
          <w:sz w:val="20"/>
          <w:szCs w:val="20"/>
          <w:lang w:eastAsia="pl-PL"/>
        </w:rPr>
        <w:t>Po każdym sprawdzianie uczeń otrzyma  informację zwrotną ( co  robi dobrze, co wymaga poprawy).</w:t>
      </w:r>
    </w:p>
    <w:p w:rsidR="00332955" w:rsidRPr="00332955" w:rsidRDefault="00332955" w:rsidP="00332955">
      <w:pPr>
        <w:spacing w:after="0" w:line="240" w:lineRule="auto"/>
        <w:ind w:left="567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332955" w:rsidRPr="00332955" w:rsidRDefault="00332955" w:rsidP="00332955">
      <w:pPr>
        <w:spacing w:after="16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332955">
        <w:rPr>
          <w:rFonts w:ascii="Calibri" w:eastAsia="Calibri" w:hAnsi="Calibri" w:cs="Arial"/>
          <w:b/>
          <w:sz w:val="20"/>
          <w:szCs w:val="20"/>
        </w:rPr>
        <w:t>V. Zasady poprawiania ocen.</w:t>
      </w:r>
    </w:p>
    <w:p w:rsidR="00332955" w:rsidRPr="00332955" w:rsidRDefault="00332955" w:rsidP="003329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332955">
        <w:rPr>
          <w:rFonts w:ascii="Calibri" w:eastAsia="Calibri" w:hAnsi="Calibri" w:cs="Arial"/>
          <w:sz w:val="20"/>
          <w:szCs w:val="20"/>
        </w:rPr>
        <w:t>Uczeń ma prawo poprawić ocenę cząstkową w formie  i terminie uzgodnionym z nauczycielem. W przypadku trudności z opanowaniem materiału wynikającej z długotrwałej choroby ucznia, jest możliwe poprawienie oceny na koniec semestru.</w:t>
      </w:r>
    </w:p>
    <w:p w:rsidR="00332955" w:rsidRPr="00332955" w:rsidRDefault="00332955" w:rsidP="00332955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332955" w:rsidRPr="00332955" w:rsidRDefault="00332955" w:rsidP="00332955">
      <w:pPr>
        <w:spacing w:after="16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332955">
        <w:rPr>
          <w:rFonts w:ascii="Calibri" w:eastAsia="Calibri" w:hAnsi="Calibri" w:cs="Arial"/>
          <w:b/>
          <w:sz w:val="20"/>
          <w:szCs w:val="20"/>
        </w:rPr>
        <w:t>VI. Nieprzygotowania do lekcji.</w:t>
      </w:r>
    </w:p>
    <w:p w:rsidR="00332955" w:rsidRPr="00332955" w:rsidRDefault="00332955" w:rsidP="00332955">
      <w:pPr>
        <w:spacing w:after="0" w:line="240" w:lineRule="auto"/>
        <w:ind w:right="-16"/>
        <w:jc w:val="both"/>
        <w:rPr>
          <w:rFonts w:ascii="Calibri" w:eastAsia="Calibri" w:hAnsi="Calibri" w:cs="Arial"/>
          <w:b/>
          <w:sz w:val="20"/>
          <w:szCs w:val="20"/>
        </w:rPr>
      </w:pPr>
      <w:r w:rsidRPr="00332955">
        <w:rPr>
          <w:rFonts w:ascii="Calibri" w:eastAsia="Calibri" w:hAnsi="Calibri" w:cs="Arial"/>
          <w:b/>
          <w:sz w:val="20"/>
          <w:szCs w:val="20"/>
        </w:rPr>
        <w:t xml:space="preserve">   VIII. Sposoby dokumentowania i informowania o ocenach.</w:t>
      </w:r>
    </w:p>
    <w:p w:rsidR="00332955" w:rsidRPr="00332955" w:rsidRDefault="00332955" w:rsidP="00332955">
      <w:pPr>
        <w:spacing w:after="16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332955" w:rsidRPr="00332955" w:rsidRDefault="00332955" w:rsidP="0033295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332955">
        <w:rPr>
          <w:rFonts w:ascii="Calibri" w:eastAsia="Calibri" w:hAnsi="Calibri" w:cs="Arial"/>
          <w:sz w:val="20"/>
          <w:szCs w:val="20"/>
        </w:rPr>
        <w:t>Opisane w Statucie Szkoły rozdz. VIII § 56 ust. 1-11.</w:t>
      </w:r>
      <w:r w:rsidRPr="0033295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32955" w:rsidRPr="00332955" w:rsidRDefault="00332955" w:rsidP="0033295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332955">
        <w:rPr>
          <w:rFonts w:ascii="Calibri" w:eastAsia="Calibri" w:hAnsi="Calibri" w:cs="Arial"/>
          <w:sz w:val="20"/>
          <w:szCs w:val="20"/>
        </w:rPr>
        <w:t xml:space="preserve">Oceny bieżące przekazywane są rodzicom poprzez systematyczne uzupełnianie elektronicznego dziennika </w:t>
      </w:r>
      <w:proofErr w:type="spellStart"/>
      <w:r>
        <w:rPr>
          <w:rFonts w:ascii="Calibri" w:eastAsia="Calibri" w:hAnsi="Calibri" w:cs="Arial"/>
          <w:sz w:val="20"/>
          <w:szCs w:val="20"/>
        </w:rPr>
        <w:t>Librus</w:t>
      </w:r>
      <w:proofErr w:type="spellEnd"/>
      <w:r>
        <w:rPr>
          <w:rFonts w:ascii="Calibri" w:eastAsia="Calibri" w:hAnsi="Calibri" w:cs="Arial"/>
          <w:sz w:val="20"/>
          <w:szCs w:val="20"/>
        </w:rPr>
        <w:t>.</w:t>
      </w:r>
    </w:p>
    <w:p w:rsidR="00332955" w:rsidRPr="00332955" w:rsidRDefault="00332955" w:rsidP="00332955">
      <w:pPr>
        <w:spacing w:after="160" w:line="240" w:lineRule="auto"/>
        <w:ind w:left="720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332955" w:rsidRPr="00332955" w:rsidRDefault="00332955" w:rsidP="00332955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160B65" w:rsidRDefault="00160B65"/>
    <w:sectPr w:rsidR="00160B65" w:rsidSect="009824C7">
      <w:headerReference w:type="default" r:id="rId8"/>
      <w:pgSz w:w="11906" w:h="16838"/>
      <w:pgMar w:top="1021" w:right="991" w:bottom="1021" w:left="107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8F" w:rsidRDefault="000E368F">
      <w:pPr>
        <w:spacing w:after="0" w:line="240" w:lineRule="auto"/>
      </w:pPr>
      <w:r>
        <w:separator/>
      </w:r>
    </w:p>
  </w:endnote>
  <w:endnote w:type="continuationSeparator" w:id="0">
    <w:p w:rsidR="000E368F" w:rsidRDefault="000E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8F" w:rsidRDefault="000E368F">
      <w:pPr>
        <w:spacing w:after="0" w:line="240" w:lineRule="auto"/>
      </w:pPr>
      <w:r>
        <w:separator/>
      </w:r>
    </w:p>
  </w:footnote>
  <w:footnote w:type="continuationSeparator" w:id="0">
    <w:p w:rsidR="000E368F" w:rsidRDefault="000E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9" w:rsidRPr="00183469" w:rsidRDefault="00037842" w:rsidP="00183469">
    <w:pPr>
      <w:pStyle w:val="Nagwek"/>
      <w:jc w:val="center"/>
      <w:rPr>
        <w:sz w:val="16"/>
        <w:szCs w:val="16"/>
      </w:rPr>
    </w:pPr>
    <w:r w:rsidRPr="00183469">
      <w:rPr>
        <w:sz w:val="16"/>
        <w:szCs w:val="16"/>
      </w:rPr>
      <w:t>Szkoła Podstawowa z Oddziałami Integracyjnymi nr 82 im. Jana Pawła II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92CDE"/>
    <w:multiLevelType w:val="hybridMultilevel"/>
    <w:tmpl w:val="62EE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D92"/>
    <w:multiLevelType w:val="hybridMultilevel"/>
    <w:tmpl w:val="7220A7DA"/>
    <w:lvl w:ilvl="0" w:tplc="EF2637E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22B"/>
    <w:multiLevelType w:val="hybridMultilevel"/>
    <w:tmpl w:val="3A9499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F1D98"/>
    <w:multiLevelType w:val="hybridMultilevel"/>
    <w:tmpl w:val="2F74BC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172A"/>
    <w:multiLevelType w:val="hybridMultilevel"/>
    <w:tmpl w:val="A712FC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2701E6A"/>
    <w:multiLevelType w:val="hybridMultilevel"/>
    <w:tmpl w:val="1ED8C290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71C1554B"/>
    <w:multiLevelType w:val="hybridMultilevel"/>
    <w:tmpl w:val="26781F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55"/>
    <w:rsid w:val="00037842"/>
    <w:rsid w:val="000E368F"/>
    <w:rsid w:val="00160B65"/>
    <w:rsid w:val="00306D26"/>
    <w:rsid w:val="00332955"/>
    <w:rsid w:val="00552277"/>
    <w:rsid w:val="0056761E"/>
    <w:rsid w:val="00710CA6"/>
    <w:rsid w:val="008305A2"/>
    <w:rsid w:val="0092026A"/>
    <w:rsid w:val="00D46164"/>
    <w:rsid w:val="00E31185"/>
    <w:rsid w:val="00E7027F"/>
    <w:rsid w:val="00F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95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295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95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295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2021-05-20T06:04:00Z</dcterms:created>
  <dcterms:modified xsi:type="dcterms:W3CDTF">2021-05-20T07:04:00Z</dcterms:modified>
</cp:coreProperties>
</file>